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90E" w14:textId="6165A57F" w:rsidR="0026206E" w:rsidRPr="00664B22" w:rsidRDefault="0026206E">
      <w:pPr>
        <w:jc w:val="center"/>
        <w:rPr>
          <w:rFonts w:ascii="Times New Roman" w:hAnsi="Times New Roman"/>
          <w:b/>
          <w:bCs/>
          <w:sz w:val="28"/>
        </w:rPr>
      </w:pPr>
      <w:r w:rsidRPr="00664B22">
        <w:rPr>
          <w:rFonts w:ascii="Times New Roman" w:hAnsi="Times New Roman"/>
          <w:b/>
          <w:bCs/>
          <w:shadow/>
          <w:sz w:val="44"/>
        </w:rPr>
        <w:t xml:space="preserve">Carleton University, Computer </w:t>
      </w:r>
      <w:r w:rsidRPr="00664B22">
        <w:rPr>
          <w:rStyle w:val="Normal22ptChar"/>
          <w:rFonts w:ascii="Times New Roman" w:hAnsi="Times New Roman"/>
          <w:b/>
          <w:bCs/>
        </w:rPr>
        <w:t>Science</w:t>
      </w:r>
      <w:r w:rsidR="005548ED" w:rsidRPr="00664B22">
        <w:rPr>
          <w:rStyle w:val="Normal22ptChar"/>
          <w:rFonts w:ascii="Times New Roman" w:hAnsi="Times New Roman"/>
          <w:b/>
          <w:bCs/>
        </w:rPr>
        <w:t xml:space="preserve">, </w:t>
      </w:r>
      <w:r w:rsidR="00B840A7" w:rsidRPr="00664B22">
        <w:rPr>
          <w:rStyle w:val="Normal22ptChar"/>
          <w:rFonts w:ascii="Times New Roman" w:hAnsi="Times New Roman"/>
          <w:b/>
          <w:bCs/>
        </w:rPr>
        <w:t>Fall</w:t>
      </w:r>
      <w:r w:rsidR="005548ED" w:rsidRPr="00664B22">
        <w:rPr>
          <w:rStyle w:val="Normal22ptChar"/>
          <w:rFonts w:ascii="Times New Roman" w:hAnsi="Times New Roman"/>
          <w:b/>
          <w:bCs/>
        </w:rPr>
        <w:t xml:space="preserve"> 20</w:t>
      </w:r>
      <w:r w:rsidR="00CA7BD8">
        <w:rPr>
          <w:rStyle w:val="Normal22ptChar"/>
          <w:rFonts w:ascii="Times New Roman" w:hAnsi="Times New Roman"/>
          <w:b/>
          <w:bCs/>
        </w:rPr>
        <w:t>2</w:t>
      </w:r>
      <w:r w:rsidR="009326AD">
        <w:rPr>
          <w:rStyle w:val="Normal22ptChar"/>
          <w:rFonts w:ascii="Times New Roman" w:hAnsi="Times New Roman"/>
          <w:b/>
          <w:bCs/>
        </w:rPr>
        <w:t>2</w:t>
      </w:r>
    </w:p>
    <w:p w14:paraId="44C89E98" w14:textId="48107DE4" w:rsidR="005548ED" w:rsidRPr="00664B22" w:rsidRDefault="0026206E" w:rsidP="00C00214">
      <w:pPr>
        <w:jc w:val="center"/>
        <w:rPr>
          <w:rFonts w:ascii="Times New Roman" w:hAnsi="Times New Roman"/>
          <w:b/>
          <w:sz w:val="36"/>
          <w:szCs w:val="36"/>
        </w:rPr>
      </w:pPr>
      <w:r w:rsidRPr="00664B22">
        <w:rPr>
          <w:rFonts w:ascii="Times New Roman" w:hAnsi="Times New Roman"/>
          <w:b/>
          <w:bCs/>
          <w:sz w:val="36"/>
          <w:szCs w:val="36"/>
        </w:rPr>
        <w:t xml:space="preserve">Comp </w:t>
      </w:r>
      <w:r w:rsidR="00336CA6">
        <w:rPr>
          <w:rFonts w:ascii="Times New Roman" w:hAnsi="Times New Roman"/>
          <w:b/>
          <w:bCs/>
          <w:sz w:val="36"/>
          <w:szCs w:val="36"/>
        </w:rPr>
        <w:t>1008</w:t>
      </w:r>
      <w:r w:rsidR="00B840A7" w:rsidRPr="00664B22">
        <w:rPr>
          <w:rFonts w:ascii="Times New Roman" w:hAnsi="Times New Roman"/>
          <w:b/>
          <w:bCs/>
          <w:sz w:val="36"/>
          <w:szCs w:val="36"/>
        </w:rPr>
        <w:t xml:space="preserve"> </w:t>
      </w:r>
      <w:r w:rsidR="00B840A7" w:rsidRPr="00664B22">
        <w:rPr>
          <w:rFonts w:ascii="Times New Roman" w:hAnsi="Times New Roman"/>
          <w:b/>
          <w:bCs/>
          <w:color w:val="222222"/>
          <w:sz w:val="36"/>
          <w:szCs w:val="36"/>
          <w:lang w:eastAsia="en-CA"/>
        </w:rPr>
        <w:t>Math for Game Programmers</w:t>
      </w:r>
    </w:p>
    <w:p w14:paraId="0BC7B40B" w14:textId="77777777" w:rsidR="005808D9" w:rsidRDefault="005808D9" w:rsidP="00336CA6">
      <w:pPr>
        <w:jc w:val="left"/>
        <w:rPr>
          <w:rFonts w:ascii="Arial" w:hAnsi="Arial" w:cs="Arial"/>
          <w:color w:val="000000"/>
          <w:sz w:val="18"/>
          <w:szCs w:val="18"/>
          <w:shd w:val="clear" w:color="auto" w:fill="C0C0C0"/>
        </w:rPr>
      </w:pPr>
    </w:p>
    <w:p w14:paraId="39E7C3EF" w14:textId="0BDBD6AF" w:rsidR="00336CA6" w:rsidRPr="003B09B3" w:rsidRDefault="0026206E" w:rsidP="00336CA6">
      <w:pPr>
        <w:jc w:val="left"/>
        <w:rPr>
          <w:rFonts w:asciiTheme="majorBidi" w:hAnsiTheme="majorBidi" w:cstheme="majorBidi"/>
          <w:b/>
        </w:rPr>
      </w:pPr>
      <w:r w:rsidRPr="003B09B3">
        <w:rPr>
          <w:rFonts w:asciiTheme="majorBidi" w:hAnsiTheme="majorBidi" w:cstheme="majorBidi"/>
          <w:b/>
        </w:rPr>
        <w:t>Times/</w:t>
      </w:r>
      <w:r w:rsidRPr="003B09B3">
        <w:rPr>
          <w:rFonts w:asciiTheme="majorBidi" w:hAnsiTheme="majorBidi" w:cstheme="majorBidi"/>
          <w:b/>
          <w:bCs/>
        </w:rPr>
        <w:t>Instructor</w:t>
      </w:r>
      <w:r w:rsidR="00CA0B9D" w:rsidRPr="003B09B3">
        <w:rPr>
          <w:rFonts w:asciiTheme="majorBidi" w:hAnsiTheme="majorBidi" w:cstheme="majorBidi"/>
          <w:b/>
          <w:bCs/>
          <w:szCs w:val="24"/>
        </w:rPr>
        <w:t>:</w:t>
      </w:r>
      <w:r w:rsidR="008F7955" w:rsidRPr="003B09B3">
        <w:rPr>
          <w:rFonts w:asciiTheme="majorBidi" w:hAnsiTheme="majorBidi" w:cstheme="majorBidi"/>
          <w:b/>
          <w:bCs/>
          <w:szCs w:val="24"/>
        </w:rPr>
        <w:t xml:space="preserve"> </w:t>
      </w:r>
      <w:r w:rsidR="00C93BD4" w:rsidRPr="003B09B3">
        <w:rPr>
          <w:rFonts w:asciiTheme="majorBidi" w:hAnsiTheme="majorBidi" w:cstheme="majorBidi"/>
          <w:color w:val="222222"/>
          <w:lang w:eastAsia="en-CA"/>
        </w:rPr>
        <w:t>Monday</w:t>
      </w:r>
      <w:r w:rsidR="00B840A7" w:rsidRPr="003B09B3">
        <w:rPr>
          <w:rFonts w:asciiTheme="majorBidi" w:hAnsiTheme="majorBidi" w:cstheme="majorBidi"/>
          <w:color w:val="222222"/>
          <w:lang w:eastAsia="en-CA"/>
        </w:rPr>
        <w:t xml:space="preserve"> 6-9pm, </w:t>
      </w:r>
      <w:r w:rsidR="00C93BD4" w:rsidRPr="003B09B3">
        <w:rPr>
          <w:rFonts w:asciiTheme="majorBidi" w:hAnsiTheme="majorBidi" w:cstheme="majorBidi"/>
        </w:rPr>
        <w:t>Southam</w:t>
      </w:r>
      <w:r w:rsidR="00336CA6" w:rsidRPr="003B09B3">
        <w:rPr>
          <w:rFonts w:asciiTheme="majorBidi" w:hAnsiTheme="majorBidi" w:cstheme="majorBidi"/>
        </w:rPr>
        <w:t xml:space="preserve"> Hall </w:t>
      </w:r>
      <w:r w:rsidR="00C93BD4" w:rsidRPr="003B09B3">
        <w:rPr>
          <w:rFonts w:asciiTheme="majorBidi" w:hAnsiTheme="majorBidi" w:cstheme="majorBidi"/>
        </w:rPr>
        <w:t>502</w:t>
      </w:r>
      <w:r w:rsidR="0077796E" w:rsidRPr="003B09B3">
        <w:rPr>
          <w:rFonts w:asciiTheme="majorBidi" w:hAnsiTheme="majorBidi" w:cstheme="majorBidi"/>
          <w:b/>
          <w:bCs/>
          <w:szCs w:val="24"/>
        </w:rPr>
        <w:t>,</w:t>
      </w:r>
      <w:r w:rsidR="00AE09B7" w:rsidRPr="003B09B3">
        <w:rPr>
          <w:rFonts w:asciiTheme="majorBidi" w:hAnsiTheme="majorBidi" w:cstheme="majorBidi"/>
          <w:b/>
        </w:rPr>
        <w:t xml:space="preserve"> </w:t>
      </w:r>
      <w:r w:rsidRPr="003B09B3">
        <w:rPr>
          <w:rFonts w:asciiTheme="majorBidi" w:hAnsiTheme="majorBidi" w:cstheme="majorBidi"/>
          <w:b/>
        </w:rPr>
        <w:t>W.R. Lalonde</w:t>
      </w:r>
      <w:r w:rsidR="003A755B" w:rsidRPr="003B09B3">
        <w:rPr>
          <w:rFonts w:asciiTheme="majorBidi" w:hAnsiTheme="majorBidi" w:cstheme="majorBidi"/>
        </w:rPr>
        <w:t xml:space="preserve"> </w:t>
      </w:r>
    </w:p>
    <w:p w14:paraId="5EA83D46" w14:textId="4C8D3FDB" w:rsidR="00AE09B7" w:rsidRPr="003B09B3" w:rsidRDefault="00336CA6" w:rsidP="00336CA6">
      <w:pPr>
        <w:rPr>
          <w:rFonts w:asciiTheme="majorBidi" w:hAnsiTheme="majorBidi" w:cstheme="majorBidi"/>
        </w:rPr>
      </w:pPr>
      <w:r w:rsidRPr="003B09B3">
        <w:rPr>
          <w:rFonts w:asciiTheme="majorBidi" w:hAnsiTheme="majorBidi" w:cstheme="majorBidi"/>
          <w:b/>
        </w:rPr>
        <w:t>Weekly Assignments</w:t>
      </w:r>
      <w:r w:rsidRPr="003B09B3">
        <w:rPr>
          <w:rFonts w:asciiTheme="majorBidi" w:hAnsiTheme="majorBidi" w:cstheme="majorBidi"/>
        </w:rPr>
        <w:t xml:space="preserve">: </w:t>
      </w:r>
      <w:r w:rsidRPr="003B09B3">
        <w:rPr>
          <w:rFonts w:asciiTheme="majorBidi" w:hAnsiTheme="majorBidi" w:cstheme="majorBidi"/>
          <w:color w:val="222222"/>
          <w:lang w:eastAsia="en-CA"/>
        </w:rPr>
        <w:t xml:space="preserve">Due </w:t>
      </w:r>
      <w:r w:rsidR="003B09B3">
        <w:rPr>
          <w:rFonts w:asciiTheme="majorBidi" w:hAnsiTheme="majorBidi" w:cstheme="majorBidi"/>
          <w:color w:val="222222"/>
          <w:lang w:eastAsia="en-CA"/>
        </w:rPr>
        <w:t>Tuesday</w:t>
      </w:r>
      <w:r w:rsidRPr="003B09B3">
        <w:rPr>
          <w:rFonts w:asciiTheme="majorBidi" w:hAnsiTheme="majorBidi" w:cstheme="majorBidi"/>
          <w:color w:val="222222"/>
          <w:lang w:eastAsia="en-CA"/>
        </w:rPr>
        <w:t xml:space="preserve"> at Midnight</w:t>
      </w:r>
      <w:r w:rsidR="003B09B3">
        <w:rPr>
          <w:rFonts w:asciiTheme="majorBidi" w:hAnsiTheme="majorBidi" w:cstheme="majorBidi"/>
          <w:color w:val="222222"/>
          <w:lang w:eastAsia="en-CA"/>
        </w:rPr>
        <w:t xml:space="preserve"> (for assignment provided the week before)</w:t>
      </w:r>
      <w:r w:rsidRPr="003B09B3">
        <w:rPr>
          <w:rFonts w:asciiTheme="majorBidi" w:hAnsiTheme="majorBidi" w:cstheme="majorBidi"/>
          <w:color w:val="222222"/>
          <w:lang w:eastAsia="en-CA"/>
        </w:rPr>
        <w:t>.</w:t>
      </w:r>
    </w:p>
    <w:p w14:paraId="77439206" w14:textId="5E5D16D9" w:rsidR="0026206E" w:rsidRPr="003B09B3" w:rsidRDefault="0026206E">
      <w:pPr>
        <w:rPr>
          <w:rFonts w:asciiTheme="majorBidi" w:hAnsiTheme="majorBidi" w:cstheme="majorBidi"/>
        </w:rPr>
      </w:pPr>
      <w:r w:rsidRPr="003B09B3">
        <w:rPr>
          <w:rFonts w:asciiTheme="majorBidi" w:hAnsiTheme="majorBidi" w:cstheme="majorBidi"/>
          <w:b/>
        </w:rPr>
        <w:t xml:space="preserve">Course </w:t>
      </w:r>
      <w:r w:rsidR="00336CA6" w:rsidRPr="003B09B3">
        <w:rPr>
          <w:rFonts w:asciiTheme="majorBidi" w:hAnsiTheme="majorBidi" w:cstheme="majorBidi"/>
          <w:b/>
        </w:rPr>
        <w:t>Goal</w:t>
      </w:r>
      <w:r w:rsidRPr="003B09B3">
        <w:rPr>
          <w:rFonts w:asciiTheme="majorBidi" w:hAnsiTheme="majorBidi" w:cstheme="majorBidi"/>
        </w:rPr>
        <w:t xml:space="preserve">: </w:t>
      </w:r>
      <w:r w:rsidR="00336CA6" w:rsidRPr="003B09B3">
        <w:rPr>
          <w:rFonts w:asciiTheme="majorBidi" w:hAnsiTheme="majorBidi" w:cstheme="majorBidi"/>
        </w:rPr>
        <w:t>Provides the math background for subsequent game programming courses.</w:t>
      </w:r>
    </w:p>
    <w:p w14:paraId="43AC310A" w14:textId="7A4BFF3A" w:rsidR="00CA7BD8" w:rsidRPr="003B09B3" w:rsidRDefault="00F234EE" w:rsidP="00F234EE">
      <w:pPr>
        <w:rPr>
          <w:rFonts w:asciiTheme="majorBidi" w:hAnsiTheme="majorBidi" w:cstheme="majorBidi"/>
          <w:color w:val="616161"/>
          <w:sz w:val="23"/>
          <w:szCs w:val="23"/>
          <w:shd w:val="clear" w:color="auto" w:fill="FFFFFF"/>
          <w:lang w:val="en-CA" w:eastAsia="zh-CN"/>
        </w:rPr>
      </w:pPr>
      <w:r w:rsidRPr="003B09B3">
        <w:rPr>
          <w:rFonts w:asciiTheme="majorBidi" w:hAnsiTheme="majorBidi" w:cstheme="majorBidi"/>
          <w:b/>
          <w:bCs/>
        </w:rPr>
        <w:t>Course calendar description</w:t>
      </w:r>
      <w:r w:rsidRPr="003B09B3">
        <w:rPr>
          <w:rFonts w:asciiTheme="majorBidi" w:hAnsiTheme="majorBidi" w:cstheme="majorBidi"/>
        </w:rPr>
        <w:t>:</w:t>
      </w:r>
      <w:r w:rsidRPr="003B09B3">
        <w:rPr>
          <w:rFonts w:asciiTheme="majorBidi" w:hAnsiTheme="majorBidi" w:cstheme="majorBidi"/>
          <w:color w:val="616161"/>
          <w:sz w:val="23"/>
          <w:szCs w:val="23"/>
          <w:shd w:val="clear" w:color="auto" w:fill="FFFFFF"/>
          <w:lang w:val="en-CA" w:eastAsia="zh-CN"/>
        </w:rPr>
        <w:t xml:space="preserve"> </w:t>
      </w:r>
      <w:r w:rsidR="00CA7BD8" w:rsidRPr="003B09B3">
        <w:rPr>
          <w:rFonts w:asciiTheme="majorBidi" w:hAnsiTheme="majorBidi" w:cstheme="majorBidi"/>
          <w:color w:val="616161"/>
          <w:sz w:val="23"/>
          <w:szCs w:val="23"/>
          <w:shd w:val="clear" w:color="auto" w:fill="FFFFFF"/>
          <w:lang w:val="en-CA" w:eastAsia="zh-CN"/>
        </w:rPr>
        <w:t xml:space="preserve">Math for building 3D games. Points, vectors, </w:t>
      </w:r>
      <w:proofErr w:type="spellStart"/>
      <w:r w:rsidR="00CA7BD8" w:rsidRPr="003B09B3">
        <w:rPr>
          <w:rFonts w:asciiTheme="majorBidi" w:hAnsiTheme="majorBidi" w:cstheme="majorBidi"/>
          <w:color w:val="616161"/>
          <w:sz w:val="23"/>
          <w:szCs w:val="23"/>
          <w:shd w:val="clear" w:color="auto" w:fill="FFFFFF"/>
          <w:lang w:val="en-CA" w:eastAsia="zh-CN"/>
        </w:rPr>
        <w:t>normals</w:t>
      </w:r>
      <w:proofErr w:type="spellEnd"/>
      <w:r w:rsidR="00CA7BD8" w:rsidRPr="003B09B3">
        <w:rPr>
          <w:rFonts w:asciiTheme="majorBidi" w:hAnsiTheme="majorBidi" w:cstheme="majorBidi"/>
          <w:color w:val="616161"/>
          <w:sz w:val="23"/>
          <w:szCs w:val="23"/>
          <w:shd w:val="clear" w:color="auto" w:fill="FFFFFF"/>
          <w:lang w:val="en-CA" w:eastAsia="zh-CN"/>
        </w:rPr>
        <w:t>. Dot and cross products. Transformations and inverses in left- and right-handed systems. Uses for controlling objects, cameras, and texture manipulation. Bounding boxes, planes, frustums for collision detection and visibility, fast billboarding techniques, point and sphere sweeping. Quaternions.</w:t>
      </w:r>
    </w:p>
    <w:p w14:paraId="7BDDAADB" w14:textId="53836B12" w:rsidR="00664B22" w:rsidRPr="003B09B3" w:rsidRDefault="00CA7BD8" w:rsidP="00D105B8">
      <w:pPr>
        <w:shd w:val="clear" w:color="auto" w:fill="FFFFFF"/>
        <w:overflowPunct/>
        <w:autoSpaceDE/>
        <w:autoSpaceDN/>
        <w:adjustRightInd/>
        <w:spacing w:before="0"/>
        <w:jc w:val="left"/>
        <w:rPr>
          <w:rFonts w:asciiTheme="majorBidi" w:hAnsiTheme="majorBidi" w:cstheme="majorBidi"/>
        </w:rPr>
      </w:pPr>
      <w:r w:rsidRPr="003B09B3">
        <w:rPr>
          <w:rFonts w:asciiTheme="majorBidi" w:hAnsiTheme="majorBidi" w:cstheme="majorBidi"/>
          <w:color w:val="616161"/>
          <w:sz w:val="23"/>
          <w:szCs w:val="23"/>
          <w:lang w:val="en-CA" w:eastAsia="zh-CN"/>
        </w:rPr>
        <w:t xml:space="preserve">Prerequisite(s): </w:t>
      </w:r>
      <w:r w:rsidR="005808D9" w:rsidRPr="003B09B3">
        <w:rPr>
          <w:rFonts w:asciiTheme="majorBidi" w:hAnsiTheme="majorBidi" w:cstheme="majorBidi"/>
          <w:color w:val="616161"/>
          <w:sz w:val="23"/>
          <w:szCs w:val="23"/>
          <w:lang w:val="en-CA" w:eastAsia="zh-CN"/>
        </w:rPr>
        <w:t>None</w:t>
      </w:r>
      <w:r w:rsidRPr="003B09B3">
        <w:rPr>
          <w:rFonts w:asciiTheme="majorBidi" w:hAnsiTheme="majorBidi" w:cstheme="majorBidi"/>
          <w:color w:val="616161"/>
          <w:sz w:val="23"/>
          <w:szCs w:val="23"/>
          <w:lang w:val="en-CA" w:eastAsia="zh-CN"/>
        </w:rPr>
        <w:t>.</w:t>
      </w:r>
    </w:p>
    <w:p w14:paraId="0E86D32F" w14:textId="77777777" w:rsidR="00D105B8" w:rsidRPr="003B09B3" w:rsidRDefault="00D105B8" w:rsidP="00664B22">
      <w:pPr>
        <w:rPr>
          <w:rFonts w:asciiTheme="majorBidi" w:hAnsiTheme="majorBidi" w:cstheme="majorBidi"/>
        </w:rPr>
      </w:pPr>
    </w:p>
    <w:p w14:paraId="693CC4F2" w14:textId="0765C04B" w:rsidR="0026206E" w:rsidRPr="003B09B3" w:rsidRDefault="00D105B8" w:rsidP="00D105B8">
      <w:pPr>
        <w:rPr>
          <w:rFonts w:asciiTheme="majorBidi" w:hAnsiTheme="majorBidi" w:cstheme="majorBidi"/>
          <w:bCs/>
        </w:rPr>
      </w:pPr>
      <w:r w:rsidRPr="003B09B3">
        <w:rPr>
          <w:rFonts w:asciiTheme="majorBidi" w:hAnsiTheme="majorBidi" w:cstheme="majorBidi"/>
          <w:b/>
        </w:rPr>
        <w:t>Course Work</w:t>
      </w:r>
      <w:r w:rsidRPr="003B09B3">
        <w:rPr>
          <w:rFonts w:asciiTheme="majorBidi" w:hAnsiTheme="majorBidi" w:cstheme="majorBidi"/>
        </w:rPr>
        <w:t xml:space="preserve">: </w:t>
      </w:r>
      <w:r w:rsidRPr="003B09B3">
        <w:rPr>
          <w:rFonts w:asciiTheme="majorBidi" w:hAnsiTheme="majorBidi" w:cstheme="majorBidi"/>
          <w:bCs/>
        </w:rPr>
        <w:t>1 weekly assignment (70%),</w:t>
      </w:r>
      <w:r w:rsidR="00E60757">
        <w:rPr>
          <w:rFonts w:asciiTheme="majorBidi" w:hAnsiTheme="majorBidi" w:cstheme="majorBidi"/>
          <w:bCs/>
        </w:rPr>
        <w:t xml:space="preserve"> in class paper</w:t>
      </w:r>
      <w:r w:rsidRPr="003B09B3">
        <w:rPr>
          <w:rFonts w:asciiTheme="majorBidi" w:hAnsiTheme="majorBidi" w:cstheme="majorBidi"/>
          <w:bCs/>
        </w:rPr>
        <w:t xml:space="preserve"> test (10%), and an exam (20%). </w:t>
      </w:r>
    </w:p>
    <w:p w14:paraId="1E237732" w14:textId="36FAC8ED" w:rsidR="00D105B8" w:rsidRPr="003B09B3" w:rsidRDefault="00161FE3" w:rsidP="00E23B69">
      <w:pPr>
        <w:rPr>
          <w:rFonts w:asciiTheme="majorBidi" w:hAnsiTheme="majorBidi" w:cstheme="majorBidi"/>
        </w:rPr>
      </w:pPr>
      <w:r w:rsidRPr="003B09B3">
        <w:rPr>
          <w:rFonts w:asciiTheme="majorBidi" w:hAnsiTheme="majorBidi" w:cstheme="majorBidi"/>
          <w:b/>
        </w:rPr>
        <w:t xml:space="preserve">Brightspace </w:t>
      </w:r>
      <w:r w:rsidR="00D105B8" w:rsidRPr="003B09B3">
        <w:rPr>
          <w:rFonts w:asciiTheme="majorBidi" w:hAnsiTheme="majorBidi" w:cstheme="majorBidi"/>
          <w:b/>
        </w:rPr>
        <w:t xml:space="preserve">Course materials: </w:t>
      </w:r>
      <w:proofErr w:type="spellStart"/>
      <w:r w:rsidR="006E287C">
        <w:rPr>
          <w:rFonts w:asciiTheme="majorBidi" w:hAnsiTheme="majorBidi" w:cstheme="majorBidi"/>
          <w:bCs/>
        </w:rPr>
        <w:t>P</w:t>
      </w:r>
      <w:r w:rsidR="00D105B8" w:rsidRPr="003B09B3">
        <w:rPr>
          <w:rFonts w:asciiTheme="majorBidi" w:hAnsiTheme="majorBidi" w:cstheme="majorBidi"/>
          <w:bCs/>
        </w:rPr>
        <w:t>owerpoint</w:t>
      </w:r>
      <w:proofErr w:type="spellEnd"/>
      <w:r w:rsidR="00D105B8" w:rsidRPr="003B09B3">
        <w:rPr>
          <w:rFonts w:asciiTheme="majorBidi" w:hAnsiTheme="majorBidi" w:cstheme="majorBidi"/>
          <w:bCs/>
        </w:rPr>
        <w:t xml:space="preserve"> notes; </w:t>
      </w:r>
      <w:r w:rsidR="00AA7BB0">
        <w:rPr>
          <w:rFonts w:ascii="Arial" w:hAnsi="Arial" w:cs="Arial"/>
          <w:b/>
          <w:bCs/>
          <w:color w:val="222222"/>
          <w:shd w:val="clear" w:color="auto" w:fill="FFFFFF"/>
        </w:rPr>
        <w:t>Pdf NOT USED since slides are animated.</w:t>
      </w:r>
      <w:r w:rsidR="00D105B8" w:rsidRPr="003B09B3">
        <w:rPr>
          <w:rFonts w:asciiTheme="majorBidi" w:hAnsiTheme="majorBidi" w:cstheme="majorBidi"/>
          <w:bCs/>
        </w:rPr>
        <w:t>.</w:t>
      </w:r>
    </w:p>
    <w:p w14:paraId="52FAEB19" w14:textId="5548C76D" w:rsidR="0026206E" w:rsidRPr="003B09B3" w:rsidRDefault="00E23B69" w:rsidP="00C93BD4">
      <w:pPr>
        <w:pStyle w:val="Indented"/>
        <w:rPr>
          <w:rFonts w:asciiTheme="majorBidi" w:hAnsiTheme="majorBidi" w:cstheme="majorBidi"/>
        </w:rPr>
      </w:pPr>
      <w:r w:rsidRPr="003B09B3">
        <w:rPr>
          <w:rFonts w:asciiTheme="majorBidi" w:hAnsiTheme="majorBidi" w:cstheme="majorBidi"/>
          <w:b/>
        </w:rPr>
        <w:t>Book</w:t>
      </w:r>
      <w:r w:rsidR="0026206E" w:rsidRPr="003B09B3">
        <w:rPr>
          <w:rFonts w:asciiTheme="majorBidi" w:hAnsiTheme="majorBidi" w:cstheme="majorBidi"/>
        </w:rPr>
        <w:t>:</w:t>
      </w:r>
      <w:r w:rsidR="0026206E" w:rsidRPr="003B09B3">
        <w:rPr>
          <w:rFonts w:asciiTheme="majorBidi" w:hAnsiTheme="majorBidi" w:cstheme="majorBidi"/>
        </w:rPr>
        <w:tab/>
      </w:r>
      <w:r w:rsidR="00C93BD4" w:rsidRPr="003B09B3">
        <w:rPr>
          <w:rFonts w:asciiTheme="majorBidi" w:hAnsiTheme="majorBidi" w:cstheme="majorBidi"/>
        </w:rPr>
        <w:t xml:space="preserve">Reference (not required) </w:t>
      </w:r>
      <w:r w:rsidR="005135AE" w:rsidRPr="003B09B3">
        <w:rPr>
          <w:rFonts w:asciiTheme="majorBidi" w:hAnsiTheme="majorBidi" w:cstheme="majorBidi"/>
          <w:b/>
        </w:rPr>
        <w:t>Mathematics for 3D Game Programming &amp; Computer Graphics</w:t>
      </w:r>
      <w:r w:rsidR="009D70C5" w:rsidRPr="003B09B3">
        <w:rPr>
          <w:rFonts w:asciiTheme="majorBidi" w:hAnsiTheme="majorBidi" w:cstheme="majorBidi"/>
          <w:b/>
        </w:rPr>
        <w:t xml:space="preserve"> (Third edition is the latest)</w:t>
      </w:r>
      <w:r w:rsidR="005135AE" w:rsidRPr="003B09B3">
        <w:rPr>
          <w:rFonts w:asciiTheme="majorBidi" w:hAnsiTheme="majorBidi" w:cstheme="majorBidi"/>
        </w:rPr>
        <w:t>, Eric Lengyel, Charles River Media, Inc.</w:t>
      </w:r>
      <w:r w:rsidR="00D105B8" w:rsidRPr="003B09B3">
        <w:rPr>
          <w:rFonts w:asciiTheme="majorBidi" w:hAnsiTheme="majorBidi" w:cstheme="majorBidi"/>
        </w:rPr>
        <w:t xml:space="preserve"> </w:t>
      </w:r>
    </w:p>
    <w:p w14:paraId="0790646D" w14:textId="7C96556C" w:rsidR="00E141E4" w:rsidRDefault="00E23B69" w:rsidP="00161FE3">
      <w:pPr>
        <w:pStyle w:val="Indented"/>
        <w:rPr>
          <w:rFonts w:asciiTheme="majorBidi" w:hAnsiTheme="majorBidi" w:cstheme="majorBidi"/>
          <w:color w:val="222222"/>
          <w:lang w:eastAsia="en-CA"/>
        </w:rPr>
      </w:pPr>
      <w:r w:rsidRPr="003B09B3">
        <w:rPr>
          <w:rFonts w:asciiTheme="majorBidi" w:hAnsiTheme="majorBidi" w:cstheme="majorBidi"/>
          <w:b/>
        </w:rPr>
        <w:t>Handing in</w:t>
      </w:r>
      <w:r w:rsidR="00767AD3" w:rsidRPr="003B09B3">
        <w:rPr>
          <w:rFonts w:asciiTheme="majorBidi" w:hAnsiTheme="majorBidi" w:cstheme="majorBidi"/>
        </w:rPr>
        <w:t>:</w:t>
      </w:r>
      <w:r w:rsidR="00767AD3" w:rsidRPr="003B09B3">
        <w:rPr>
          <w:rFonts w:asciiTheme="majorBidi" w:hAnsiTheme="majorBidi" w:cstheme="majorBidi"/>
        </w:rPr>
        <w:tab/>
      </w:r>
      <w:r w:rsidR="00161FE3" w:rsidRPr="003B09B3">
        <w:rPr>
          <w:rFonts w:asciiTheme="majorBidi" w:hAnsiTheme="majorBidi" w:cstheme="majorBidi"/>
        </w:rPr>
        <w:t>Text files handed into Brightspace</w:t>
      </w:r>
      <w:r w:rsidR="00EC13E2" w:rsidRPr="003B09B3">
        <w:rPr>
          <w:rFonts w:asciiTheme="majorBidi" w:hAnsiTheme="majorBidi" w:cstheme="majorBidi"/>
        </w:rPr>
        <w:t xml:space="preserve"> before midnight on </w:t>
      </w:r>
      <w:r w:rsidR="003B09B3">
        <w:rPr>
          <w:rFonts w:asciiTheme="majorBidi" w:hAnsiTheme="majorBidi" w:cstheme="majorBidi"/>
        </w:rPr>
        <w:t>Tuesday</w:t>
      </w:r>
      <w:r w:rsidR="00A40BB1" w:rsidRPr="003B09B3">
        <w:rPr>
          <w:rFonts w:asciiTheme="majorBidi" w:hAnsiTheme="majorBidi" w:cstheme="majorBidi"/>
        </w:rPr>
        <w:t xml:space="preserve"> </w:t>
      </w:r>
      <w:r w:rsidR="003B09B3">
        <w:rPr>
          <w:rFonts w:asciiTheme="majorBidi" w:hAnsiTheme="majorBidi" w:cstheme="majorBidi"/>
          <w:color w:val="222222"/>
          <w:lang w:eastAsia="en-CA"/>
        </w:rPr>
        <w:t>(for assignment provided the week before)</w:t>
      </w:r>
      <w:r w:rsidR="003B09B3" w:rsidRPr="003B09B3">
        <w:rPr>
          <w:rFonts w:asciiTheme="majorBidi" w:hAnsiTheme="majorBidi" w:cstheme="majorBidi"/>
          <w:color w:val="222222"/>
          <w:lang w:eastAsia="en-CA"/>
        </w:rPr>
        <w:t>.</w:t>
      </w:r>
    </w:p>
    <w:p w14:paraId="49695727" w14:textId="0E445734" w:rsidR="002062EB" w:rsidRDefault="008D0E92" w:rsidP="005546D7">
      <w:pPr>
        <w:pStyle w:val="Indented"/>
        <w:rPr>
          <w:rFonts w:asciiTheme="majorBidi" w:hAnsiTheme="majorBidi" w:cstheme="majorBidi"/>
          <w:b/>
        </w:rPr>
      </w:pPr>
      <w:r>
        <w:rPr>
          <w:rFonts w:asciiTheme="majorBidi" w:hAnsiTheme="majorBidi" w:cstheme="majorBidi"/>
          <w:b/>
        </w:rPr>
        <w:t xml:space="preserve">Discord Link: </w:t>
      </w:r>
      <w:hyperlink r:id="rId8" w:history="1">
        <w:r w:rsidR="005546D7" w:rsidRPr="005510E7">
          <w:rPr>
            <w:rStyle w:val="Hyperlink"/>
            <w:rFonts w:asciiTheme="majorBidi" w:hAnsiTheme="majorBidi" w:cstheme="majorBidi"/>
            <w:b/>
          </w:rPr>
          <w:t>https://discord.gg/2vwYZXtQ5y</w:t>
        </w:r>
      </w:hyperlink>
      <w:r w:rsidR="005546D7">
        <w:rPr>
          <w:rFonts w:asciiTheme="majorBidi" w:hAnsiTheme="majorBidi" w:cstheme="majorBidi"/>
          <w:b/>
        </w:rPr>
        <w:t xml:space="preserve">    (was active last year)</w:t>
      </w:r>
    </w:p>
    <w:p w14:paraId="6ED217CA" w14:textId="6AC66A31" w:rsidR="00AA7BB0" w:rsidRPr="00AA7BB0" w:rsidRDefault="00AA7BB0" w:rsidP="005546D7">
      <w:pPr>
        <w:pStyle w:val="Indented"/>
        <w:rPr>
          <w:rFonts w:asciiTheme="majorBidi" w:hAnsiTheme="majorBidi" w:cstheme="majorBidi"/>
          <w:szCs w:val="24"/>
          <w:lang w:val="fr-FR"/>
        </w:rPr>
      </w:pPr>
      <w:r w:rsidRPr="00AA7BB0">
        <w:rPr>
          <w:rFonts w:asciiTheme="majorBidi" w:hAnsiTheme="majorBidi" w:cstheme="majorBidi"/>
          <w:b/>
          <w:lang w:val="fr-FR"/>
        </w:rPr>
        <w:t xml:space="preserve">Web page: </w:t>
      </w:r>
      <w:hyperlink r:id="rId9" w:history="1">
        <w:r w:rsidRPr="00D43DB4">
          <w:rPr>
            <w:rStyle w:val="Hyperlink"/>
            <w:rFonts w:asciiTheme="majorBidi" w:hAnsiTheme="majorBidi" w:cstheme="majorBidi"/>
            <w:bCs/>
            <w:lang w:val="fr-FR"/>
          </w:rPr>
          <w:t>http://www.scs.c</w:t>
        </w:r>
        <w:r w:rsidRPr="00D43DB4">
          <w:rPr>
            <w:rStyle w:val="Hyperlink"/>
            <w:rFonts w:asciiTheme="majorBidi" w:hAnsiTheme="majorBidi" w:cstheme="majorBidi"/>
            <w:bCs/>
            <w:lang w:val="fr-FR"/>
          </w:rPr>
          <w:t>a</w:t>
        </w:r>
        <w:r w:rsidRPr="00D43DB4">
          <w:rPr>
            <w:rStyle w:val="Hyperlink"/>
            <w:rFonts w:asciiTheme="majorBidi" w:hAnsiTheme="majorBidi" w:cstheme="majorBidi"/>
            <w:bCs/>
            <w:lang w:val="fr-FR"/>
          </w:rPr>
          <w:t>rleton.ca/~lalonde</w:t>
        </w:r>
      </w:hyperlink>
    </w:p>
    <w:p w14:paraId="079A237B" w14:textId="77777777" w:rsidR="00EC13E2" w:rsidRPr="00AA7BB0" w:rsidRDefault="00EC13E2" w:rsidP="00EC13E2">
      <w:pPr>
        <w:pStyle w:val="Normal16pt"/>
        <w:ind w:left="-360" w:right="-360"/>
        <w:rPr>
          <w:rFonts w:asciiTheme="majorBidi" w:hAnsiTheme="majorBidi" w:cstheme="majorBidi"/>
          <w:lang w:val="fr-FR"/>
        </w:rPr>
      </w:pPr>
      <w:r w:rsidRPr="00AA7BB0">
        <w:rPr>
          <w:rFonts w:asciiTheme="majorBidi" w:hAnsiTheme="majorBidi" w:cstheme="majorBidi"/>
          <w:lang w:val="fr-FR"/>
        </w:rPr>
        <w:br/>
      </w:r>
    </w:p>
    <w:p w14:paraId="76D779B7" w14:textId="77777777" w:rsidR="00EC13E2" w:rsidRPr="00AA7BB0" w:rsidRDefault="00EC13E2">
      <w:pPr>
        <w:overflowPunct/>
        <w:autoSpaceDE/>
        <w:autoSpaceDN/>
        <w:adjustRightInd/>
        <w:spacing w:before="0"/>
        <w:jc w:val="left"/>
        <w:textAlignment w:val="auto"/>
        <w:rPr>
          <w:b/>
          <w:sz w:val="32"/>
          <w:lang w:val="fr-FR"/>
        </w:rPr>
      </w:pPr>
      <w:r w:rsidRPr="00AA7BB0">
        <w:rPr>
          <w:lang w:val="fr-FR"/>
        </w:rPr>
        <w:br w:type="page"/>
      </w:r>
    </w:p>
    <w:p w14:paraId="24EC5685" w14:textId="3F4FE380" w:rsidR="00EC13E2" w:rsidRDefault="00EC13E2" w:rsidP="00EC13E2">
      <w:pPr>
        <w:pStyle w:val="Normal16pt"/>
        <w:ind w:left="-360" w:right="-360"/>
      </w:pPr>
      <w:r>
        <w:lastRenderedPageBreak/>
        <w:t>Course Outline</w:t>
      </w:r>
    </w:p>
    <w:p w14:paraId="19BFFDFE" w14:textId="77777777" w:rsidR="00EC13E2" w:rsidRDefault="00EC13E2" w:rsidP="00EC13E2"/>
    <w:p w14:paraId="757FAC4C" w14:textId="7086DC0B" w:rsidR="00EC13E2" w:rsidRDefault="00F26BAF" w:rsidP="00EC13E2">
      <w:pPr>
        <w:ind w:left="360"/>
      </w:pPr>
      <w:r>
        <w:t>Coordinate systems</w:t>
      </w:r>
    </w:p>
    <w:p w14:paraId="3E01D433" w14:textId="77777777" w:rsidR="00EC13E2" w:rsidRDefault="00EC13E2" w:rsidP="00EC13E2">
      <w:pPr>
        <w:ind w:left="360"/>
      </w:pPr>
      <w:r>
        <w:tab/>
        <w:t>Generic overview</w:t>
      </w:r>
    </w:p>
    <w:p w14:paraId="67367447" w14:textId="77777777" w:rsidR="00EC13E2" w:rsidRDefault="00EC13E2" w:rsidP="00EC13E2">
      <w:pPr>
        <w:ind w:left="360"/>
      </w:pPr>
      <w:r>
        <w:tab/>
        <w:t>Left versus right-handed systems</w:t>
      </w:r>
    </w:p>
    <w:p w14:paraId="2F17BA23" w14:textId="77777777" w:rsidR="00EC13E2" w:rsidRDefault="00EC13E2" w:rsidP="00EC13E2">
      <w:pPr>
        <w:ind w:left="360"/>
      </w:pPr>
      <w:r>
        <w:tab/>
        <w:t>Left-to-right versus right-to-left evaluation math</w:t>
      </w:r>
    </w:p>
    <w:p w14:paraId="3C4C8B3C" w14:textId="77777777" w:rsidR="00EC13E2" w:rsidRDefault="00EC13E2" w:rsidP="00EC13E2">
      <w:pPr>
        <w:ind w:left="360"/>
      </w:pPr>
      <w:r>
        <w:tab/>
        <w:t>Coordinates spaces (object, world, camera, and perspective)</w:t>
      </w:r>
    </w:p>
    <w:p w14:paraId="5F865150" w14:textId="77777777" w:rsidR="00EC13E2" w:rsidRDefault="00EC13E2" w:rsidP="00EC13E2">
      <w:pPr>
        <w:ind w:left="360"/>
      </w:pPr>
      <w:r>
        <w:t>Tuples</w:t>
      </w:r>
    </w:p>
    <w:p w14:paraId="3EEA6612" w14:textId="77777777" w:rsidR="00EC13E2" w:rsidRDefault="00EC13E2" w:rsidP="00EC13E2">
      <w:pPr>
        <w:ind w:left="360"/>
      </w:pPr>
      <w:r>
        <w:tab/>
        <w:t>The distinction between points, vectors, normal</w:t>
      </w:r>
    </w:p>
    <w:p w14:paraId="415A8B9E" w14:textId="77777777" w:rsidR="00EC13E2" w:rsidRDefault="00EC13E2" w:rsidP="00EC13E2">
      <w:pPr>
        <w:ind w:left="360"/>
      </w:pPr>
      <w:r>
        <w:tab/>
        <w:t>Two definitions of vector dot products</w:t>
      </w:r>
    </w:p>
    <w:p w14:paraId="49AB0663" w14:textId="77777777" w:rsidR="00EC13E2" w:rsidRDefault="00EC13E2" w:rsidP="00EC13E2">
      <w:pPr>
        <w:ind w:left="360"/>
      </w:pPr>
      <w:r>
        <w:tab/>
        <w:t>Two definitions of vector cross product</w:t>
      </w:r>
    </w:p>
    <w:p w14:paraId="4120E393" w14:textId="77777777" w:rsidR="00EC13E2" w:rsidRPr="008D7D9A" w:rsidRDefault="00EC13E2" w:rsidP="00EC13E2">
      <w:pPr>
        <w:ind w:left="360"/>
        <w:rPr>
          <w:rFonts w:ascii="Times New Roman" w:hAnsi="Times New Roman"/>
          <w:color w:val="000000" w:themeColor="text1"/>
          <w:szCs w:val="24"/>
        </w:rPr>
      </w:pPr>
      <w:r>
        <w:tab/>
      </w:r>
      <w:r w:rsidRPr="008D7D9A">
        <w:rPr>
          <w:rFonts w:ascii="Times New Roman" w:hAnsi="Times New Roman"/>
          <w:szCs w:val="24"/>
        </w:rPr>
        <w:t>Intuitions behind dot products and cross products</w:t>
      </w:r>
    </w:p>
    <w:p w14:paraId="25C74F8D" w14:textId="77777777" w:rsidR="00EC13E2" w:rsidRPr="008D7D9A" w:rsidRDefault="00EC13E2" w:rsidP="00EC13E2">
      <w:pPr>
        <w:ind w:left="360"/>
        <w:rPr>
          <w:rFonts w:ascii="Times New Roman" w:hAnsi="Times New Roman"/>
          <w:color w:val="000000" w:themeColor="text1"/>
          <w:szCs w:val="24"/>
        </w:rPr>
      </w:pPr>
      <w:r w:rsidRPr="008D7D9A">
        <w:rPr>
          <w:rFonts w:ascii="Times New Roman" w:hAnsi="Times New Roman"/>
          <w:color w:val="000000" w:themeColor="text1"/>
          <w:szCs w:val="24"/>
        </w:rPr>
        <w:tab/>
      </w:r>
      <w:r w:rsidRPr="008D7D9A">
        <w:rPr>
          <w:rFonts w:ascii="Times New Roman" w:eastAsiaTheme="minorEastAsia" w:hAnsi="Times New Roman"/>
          <w:color w:val="000000" w:themeColor="text1"/>
          <w:kern w:val="24"/>
          <w:szCs w:val="24"/>
        </w:rPr>
        <w:t xml:space="preserve">Many operations and related theorems on tuples, points, vectors, dot products and cross products. </w:t>
      </w:r>
    </w:p>
    <w:p w14:paraId="6A43A33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Matrices</w:t>
      </w:r>
    </w:p>
    <w:p w14:paraId="3FD8A03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multiply plus many other operations</w:t>
      </w:r>
    </w:p>
    <w:p w14:paraId="74880D4A"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inverses and how to compute them</w:t>
      </w:r>
    </w:p>
    <w:p w14:paraId="2272B48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Useful theorems involving transposes and inverses</w:t>
      </w:r>
    </w:p>
    <w:p w14:paraId="2583DD55"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Matrix forms of dot and cross products</w:t>
      </w:r>
    </w:p>
    <w:p w14:paraId="4ECED44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Transformations</w:t>
      </w:r>
    </w:p>
    <w:p w14:paraId="6FB19B4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Translating, rotating, scaling transformations and their inverses</w:t>
      </w:r>
    </w:p>
    <w:p w14:paraId="0B9FC31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Projection transformations</w:t>
      </w:r>
    </w:p>
    <w:p w14:paraId="0B0B6B2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Properties of rotations</w:t>
      </w:r>
    </w:p>
    <w:p w14:paraId="501B4476"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The general rotation transformation</w:t>
      </w:r>
    </w:p>
    <w:p w14:paraId="411E35AA"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Fast inverses</w:t>
      </w:r>
    </w:p>
    <w:p w14:paraId="3EFD8995"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Transformations for gaming</w:t>
      </w:r>
    </w:p>
    <w:p w14:paraId="1F93F64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placement</w:t>
      </w:r>
    </w:p>
    <w:p w14:paraId="0A5B601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Object placement in worlds</w:t>
      </w:r>
    </w:p>
    <w:p w14:paraId="6E819CC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Texture placement in objects</w:t>
      </w:r>
    </w:p>
    <w:p w14:paraId="7D68835D"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Camera placement in worlds</w:t>
      </w:r>
    </w:p>
    <w:p w14:paraId="2D84776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and animating changes</w:t>
      </w:r>
    </w:p>
    <w:p w14:paraId="4DE5848E"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an Object (pre-transformations)</w:t>
      </w:r>
    </w:p>
    <w:p w14:paraId="791B292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World (post-transformations)</w:t>
      </w:r>
    </w:p>
    <w:p w14:paraId="2205C64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Parent</w:t>
      </w:r>
    </w:p>
    <w:p w14:paraId="5293A1C6"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Controlling changes when dealing with inverses</w:t>
      </w:r>
    </w:p>
    <w:p w14:paraId="04B213EE"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Changes from right to left-handed systems</w:t>
      </w:r>
    </w:p>
    <w:p w14:paraId="3EB3539F"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Articulated figures, poses, and skinning</w:t>
      </w:r>
    </w:p>
    <w:p w14:paraId="009BE38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Object and camera “look at” functions</w:t>
      </w:r>
    </w:p>
    <w:p w14:paraId="7773EFE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Visibility determination</w:t>
      </w:r>
    </w:p>
    <w:p w14:paraId="35C67C08"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lastRenderedPageBreak/>
        <w:tab/>
        <w:t>Bounding boxes, planes, frustum, and visibility trees</w:t>
      </w:r>
    </w:p>
    <w:p w14:paraId="1A91168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 xml:space="preserve">Octrees, quad trees, bounding box trees, and </w:t>
      </w:r>
      <w:proofErr w:type="spellStart"/>
      <w:r>
        <w:rPr>
          <w:rFonts w:ascii="Times New Roman" w:hAnsi="Times New Roman"/>
          <w:color w:val="000000" w:themeColor="text1"/>
          <w:szCs w:val="24"/>
        </w:rPr>
        <w:t>bsp</w:t>
      </w:r>
      <w:proofErr w:type="spellEnd"/>
      <w:r>
        <w:rPr>
          <w:rFonts w:ascii="Times New Roman" w:hAnsi="Times New Roman"/>
          <w:color w:val="000000" w:themeColor="text1"/>
          <w:szCs w:val="24"/>
        </w:rPr>
        <w:t xml:space="preserve"> trees.</w:t>
      </w:r>
    </w:p>
    <w:p w14:paraId="4B18ECF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Distance to planes, plane transformations</w:t>
      </w:r>
    </w:p>
    <w:p w14:paraId="1646951F"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Building frustum, frustum transformations</w:t>
      </w:r>
    </w:p>
    <w:p w14:paraId="2CD3894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Determining if points, bounding boxes, and spheres are inside frustums</w:t>
      </w:r>
    </w:p>
    <w:p w14:paraId="4A451E9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Sprites and how to draw them without needing to rotate them</w:t>
      </w:r>
    </w:p>
    <w:p w14:paraId="58B24AA2"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Portal visibility</w:t>
      </w:r>
    </w:p>
    <w:p w14:paraId="4AE61E44"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Collision detection and collision reacting</w:t>
      </w:r>
    </w:p>
    <w:p w14:paraId="7923E26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Movement boxes and collision detection trees (similar to visibility trees)</w:t>
      </w:r>
    </w:p>
    <w:p w14:paraId="70B08E9C"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Basic algorithms for projections of points on a line, on a plane</w:t>
      </w:r>
    </w:p>
    <w:p w14:paraId="405BDBC0"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Basic algorithm for intersection of a line with a plane, with a sphere</w:t>
      </w:r>
    </w:p>
    <w:p w14:paraId="1F0A2FF1"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The concept of object sweeping.</w:t>
      </w:r>
    </w:p>
    <w:p w14:paraId="64DDE633"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Point sweeps colliding with planes, spheres, bounding boxes, polygons, and polygon soup.</w:t>
      </w:r>
    </w:p>
    <w:p w14:paraId="2FD50E77" w14:textId="77777777"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Sphere sweeps colliding with planes, spheres, bounding boxes, polygons, and polygon soup.</w:t>
      </w:r>
    </w:p>
    <w:p w14:paraId="1B98C034" w14:textId="1098343E" w:rsidR="00EC13E2" w:rsidRDefault="00EC13E2" w:rsidP="00EC13E2">
      <w:pPr>
        <w:ind w:left="360"/>
        <w:rPr>
          <w:rFonts w:ascii="Times New Roman" w:hAnsi="Times New Roman"/>
          <w:color w:val="000000" w:themeColor="text1"/>
          <w:szCs w:val="24"/>
        </w:rPr>
      </w:pPr>
      <w:r>
        <w:rPr>
          <w:rFonts w:ascii="Times New Roman" w:hAnsi="Times New Roman"/>
          <w:color w:val="000000" w:themeColor="text1"/>
          <w:szCs w:val="24"/>
        </w:rPr>
        <w:tab/>
        <w:t>More general sweeps done efficiently</w:t>
      </w:r>
    </w:p>
    <w:p w14:paraId="3A18FA80" w14:textId="0F064370" w:rsidR="003B09B3" w:rsidRDefault="003B09B3" w:rsidP="00EC13E2">
      <w:pPr>
        <w:ind w:left="360"/>
        <w:rPr>
          <w:rFonts w:ascii="Times New Roman" w:hAnsi="Times New Roman"/>
          <w:color w:val="000000" w:themeColor="text1"/>
          <w:szCs w:val="24"/>
        </w:rPr>
      </w:pPr>
      <w:r>
        <w:rPr>
          <w:rFonts w:ascii="Times New Roman" w:hAnsi="Times New Roman"/>
          <w:color w:val="000000" w:themeColor="text1"/>
          <w:szCs w:val="24"/>
        </w:rPr>
        <w:t>Odd and ends</w:t>
      </w:r>
    </w:p>
    <w:p w14:paraId="7E55D6C2" w14:textId="404A93C3" w:rsidR="003B09B3" w:rsidRPr="008D7D9A" w:rsidRDefault="003B09B3" w:rsidP="00EC13E2">
      <w:pPr>
        <w:ind w:left="360"/>
        <w:rPr>
          <w:rFonts w:ascii="Times New Roman" w:hAnsi="Times New Roman"/>
          <w:color w:val="000000" w:themeColor="text1"/>
          <w:szCs w:val="24"/>
        </w:rPr>
      </w:pPr>
      <w:r>
        <w:rPr>
          <w:rFonts w:ascii="Times New Roman" w:hAnsi="Times New Roman"/>
          <w:color w:val="000000" w:themeColor="text1"/>
          <w:szCs w:val="24"/>
        </w:rPr>
        <w:tab/>
        <w:t>Quaternions</w:t>
      </w:r>
    </w:p>
    <w:p w14:paraId="330FBD71" w14:textId="77777777" w:rsidR="00EC13E2" w:rsidRPr="00CF35BA" w:rsidRDefault="00EC13E2" w:rsidP="00EC13E2">
      <w:pPr>
        <w:rPr>
          <w:szCs w:val="24"/>
        </w:rPr>
      </w:pPr>
    </w:p>
    <w:p w14:paraId="57622DE2" w14:textId="2A209391" w:rsidR="00EC13E2" w:rsidRDefault="00560341" w:rsidP="00560341">
      <w:r>
        <w:t>Course Takeaway</w:t>
      </w:r>
    </w:p>
    <w:p w14:paraId="18CF0F1E" w14:textId="0AD653F3" w:rsidR="00EC13E2" w:rsidRDefault="00560341" w:rsidP="00560341">
      <w:r>
        <w:t xml:space="preserve"> </w:t>
      </w:r>
      <w:r>
        <w:tab/>
        <w:t xml:space="preserve">Deep intuitive and mathematical understanding of vectors and transformations. </w:t>
      </w:r>
      <w:r w:rsidR="00866F0B">
        <w:t>Less mathematical but</w:t>
      </w:r>
      <w:r>
        <w:t xml:space="preserve"> </w:t>
      </w:r>
    </w:p>
    <w:p w14:paraId="19A1EDFF" w14:textId="7D722CD0" w:rsidR="00560341" w:rsidRDefault="00560341" w:rsidP="00560341">
      <w:r>
        <w:tab/>
      </w:r>
      <w:r w:rsidR="00866F0B">
        <w:t xml:space="preserve">still </w:t>
      </w:r>
      <w:r>
        <w:t>intuitive understanding of visibility and collision detection.</w:t>
      </w:r>
    </w:p>
    <w:p w14:paraId="479EC576" w14:textId="77777777" w:rsidR="00560341" w:rsidRDefault="00560341" w:rsidP="00560341">
      <w:pPr>
        <w:rPr>
          <w:b/>
          <w:sz w:val="32"/>
          <w:szCs w:val="32"/>
        </w:rPr>
      </w:pPr>
    </w:p>
    <w:p w14:paraId="634E39B6" w14:textId="77777777" w:rsidR="00560341" w:rsidRDefault="00560341">
      <w:pPr>
        <w:overflowPunct/>
        <w:autoSpaceDE/>
        <w:autoSpaceDN/>
        <w:adjustRightInd/>
        <w:spacing w:before="0"/>
        <w:jc w:val="left"/>
        <w:textAlignment w:val="auto"/>
        <w:rPr>
          <w:b/>
          <w:sz w:val="32"/>
          <w:szCs w:val="32"/>
        </w:rPr>
      </w:pPr>
      <w:r>
        <w:rPr>
          <w:b/>
          <w:sz w:val="32"/>
          <w:szCs w:val="32"/>
        </w:rPr>
        <w:br w:type="page"/>
      </w:r>
    </w:p>
    <w:p w14:paraId="37A7F760" w14:textId="4EBA7CB0" w:rsidR="00EC13E2" w:rsidRPr="00EC13E2" w:rsidRDefault="00EC13E2" w:rsidP="00EC13E2">
      <w:pPr>
        <w:jc w:val="center"/>
        <w:rPr>
          <w:b/>
          <w:sz w:val="32"/>
          <w:szCs w:val="32"/>
        </w:rPr>
      </w:pPr>
      <w:r w:rsidRPr="00EC13E2">
        <w:rPr>
          <w:b/>
          <w:sz w:val="32"/>
          <w:szCs w:val="32"/>
        </w:rPr>
        <w:lastRenderedPageBreak/>
        <w:t>University Policies</w:t>
      </w:r>
    </w:p>
    <w:p w14:paraId="5C097A0F" w14:textId="69832858" w:rsidR="002062EB" w:rsidRPr="00CF35BA" w:rsidRDefault="002062EB" w:rsidP="00CF35BA">
      <w:pPr>
        <w:rPr>
          <w:b/>
          <w:szCs w:val="24"/>
        </w:rPr>
      </w:pPr>
      <w:r w:rsidRPr="00CF35BA">
        <w:rPr>
          <w:b/>
          <w:szCs w:val="24"/>
        </w:rPr>
        <w:t>Student Academic Integrity Policy</w:t>
      </w:r>
    </w:p>
    <w:p w14:paraId="729C6DFC" w14:textId="77777777" w:rsidR="002062EB" w:rsidRPr="00CF35BA" w:rsidRDefault="002062EB" w:rsidP="00CF35BA">
      <w:pPr>
        <w:rPr>
          <w:szCs w:val="24"/>
        </w:rPr>
      </w:pPr>
      <w:r w:rsidRPr="00CF35BA">
        <w:rPr>
          <w:szCs w:val="24"/>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14:paraId="763442E5" w14:textId="77777777" w:rsidR="002062EB" w:rsidRPr="00CF35BA" w:rsidRDefault="002062EB" w:rsidP="00CF35BA">
      <w:pPr>
        <w:rPr>
          <w:b/>
          <w:szCs w:val="24"/>
        </w:rPr>
      </w:pPr>
      <w:r w:rsidRPr="00CF35BA">
        <w:rPr>
          <w:b/>
          <w:szCs w:val="24"/>
        </w:rPr>
        <w:t>Plagiarism</w:t>
      </w:r>
    </w:p>
    <w:p w14:paraId="4DF75030" w14:textId="77777777" w:rsidR="002062EB" w:rsidRPr="00CF35BA" w:rsidRDefault="002062EB" w:rsidP="00CF35BA">
      <w:pPr>
        <w:rPr>
          <w:szCs w:val="24"/>
        </w:rPr>
      </w:pPr>
      <w:r w:rsidRPr="00CF35BA">
        <w:rPr>
          <w:szCs w:val="24"/>
        </w:rPr>
        <w:t>As defined by Senate, "plagiarism is presenting, whether intentional or not, the ideas, expression of ideas or work of others as one's own". Such reported offences will be reviewed by the office of the Dean of Science.</w:t>
      </w:r>
    </w:p>
    <w:p w14:paraId="23CC2B2A" w14:textId="77777777" w:rsidR="002062EB" w:rsidRPr="00CF35BA" w:rsidRDefault="002062EB" w:rsidP="00CF35BA">
      <w:pPr>
        <w:rPr>
          <w:szCs w:val="24"/>
        </w:rPr>
      </w:pPr>
      <w:r w:rsidRPr="00CF35BA">
        <w:rPr>
          <w:szCs w:val="24"/>
        </w:rPr>
        <w:t>Unauthorized Co-operation or Collaboration</w:t>
      </w:r>
    </w:p>
    <w:p w14:paraId="6AA0A90C" w14:textId="77777777" w:rsidR="002062EB" w:rsidRPr="00CF35BA" w:rsidRDefault="002062EB" w:rsidP="00CF35BA">
      <w:pPr>
        <w:rPr>
          <w:szCs w:val="24"/>
        </w:rPr>
      </w:pPr>
      <w:r w:rsidRPr="00CF35BA">
        <w:rPr>
          <w:szCs w:val="24"/>
        </w:rP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30821371" w14:textId="77777777" w:rsidR="002062EB" w:rsidRPr="00CF35BA" w:rsidRDefault="002062EB" w:rsidP="00CF35BA">
      <w:pPr>
        <w:rPr>
          <w:b/>
          <w:szCs w:val="24"/>
        </w:rPr>
      </w:pPr>
      <w:r w:rsidRPr="00CF35BA">
        <w:rPr>
          <w:b/>
          <w:szCs w:val="24"/>
        </w:rPr>
        <w:t>Academic Accommodations for Students with Disabilities</w:t>
      </w:r>
    </w:p>
    <w:p w14:paraId="0930A6FA" w14:textId="77777777" w:rsidR="002062EB" w:rsidRPr="00CF35BA" w:rsidRDefault="002062EB" w:rsidP="00CF35BA">
      <w:pPr>
        <w:rPr>
          <w:szCs w:val="24"/>
        </w:rPr>
      </w:pPr>
      <w:r w:rsidRPr="00CF35BA">
        <w:rPr>
          <w:szCs w:val="24"/>
        </w:rPr>
        <w:t xml:space="preserve">The Paul </w:t>
      </w:r>
      <w:proofErr w:type="spellStart"/>
      <w:r w:rsidRPr="00CF35BA">
        <w:rPr>
          <w:szCs w:val="24"/>
        </w:rPr>
        <w:t>Menton</w:t>
      </w:r>
      <w:proofErr w:type="spellEnd"/>
      <w:r w:rsidRPr="00CF35BA">
        <w:rPr>
          <w:szCs w:val="24"/>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http://www2.carleton.ca/pmc/new-and-current-students/dates-and-deadlines</w:t>
      </w:r>
    </w:p>
    <w:p w14:paraId="2A827EE4" w14:textId="77777777" w:rsidR="002062EB" w:rsidRPr="00CF35BA" w:rsidRDefault="002062EB" w:rsidP="00CF35BA">
      <w:pPr>
        <w:rPr>
          <w:b/>
          <w:szCs w:val="24"/>
        </w:rPr>
      </w:pPr>
      <w:r w:rsidRPr="00CF35BA">
        <w:rPr>
          <w:b/>
          <w:szCs w:val="24"/>
        </w:rPr>
        <w:t>Religious Obligation</w:t>
      </w:r>
    </w:p>
    <w:p w14:paraId="6B4AC1E6"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2DFD82ED" w14:textId="77777777" w:rsidR="002062EB" w:rsidRPr="00CF35BA" w:rsidRDefault="002062EB" w:rsidP="00CF35BA">
      <w:pPr>
        <w:rPr>
          <w:b/>
          <w:szCs w:val="24"/>
        </w:rPr>
      </w:pPr>
      <w:r w:rsidRPr="00CF35BA">
        <w:rPr>
          <w:b/>
          <w:szCs w:val="24"/>
        </w:rPr>
        <w:t>Pregnancy Obligation</w:t>
      </w:r>
    </w:p>
    <w:p w14:paraId="71948700"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6A0C0116" w14:textId="77777777" w:rsidR="002062EB" w:rsidRPr="00CF35BA" w:rsidRDefault="002062EB" w:rsidP="00CF35BA">
      <w:pPr>
        <w:rPr>
          <w:b/>
          <w:szCs w:val="24"/>
        </w:rPr>
      </w:pPr>
      <w:r w:rsidRPr="00CF35BA">
        <w:rPr>
          <w:b/>
          <w:szCs w:val="24"/>
        </w:rPr>
        <w:t>Medical Certificate</w:t>
      </w:r>
    </w:p>
    <w:p w14:paraId="69928D05" w14:textId="77777777" w:rsidR="002062EB" w:rsidRPr="00CF35BA" w:rsidRDefault="002062EB" w:rsidP="00CF35BA">
      <w:pPr>
        <w:rPr>
          <w:szCs w:val="24"/>
        </w:rPr>
      </w:pPr>
      <w:r w:rsidRPr="00CF35BA">
        <w:rPr>
          <w:szCs w:val="24"/>
        </w:rPr>
        <w:t>The following is a link to the official medical certificate accepted by Carleton University for the deferral of final examinations or assignments in undergraduate courses. To access the form, please go to http://www.carleton.ca/registrar/forms</w:t>
      </w:r>
    </w:p>
    <w:p w14:paraId="3638E577" w14:textId="77777777" w:rsidR="002062EB" w:rsidRPr="00CF35BA" w:rsidRDefault="002062EB" w:rsidP="00CF35BA">
      <w:pPr>
        <w:rPr>
          <w:szCs w:val="24"/>
        </w:rPr>
      </w:pPr>
    </w:p>
    <w:sectPr w:rsidR="002062EB" w:rsidRPr="00CF35BA" w:rsidSect="00707C59">
      <w:pgSz w:w="12240" w:h="15840"/>
      <w:pgMar w:top="576"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5BC5" w14:textId="77777777" w:rsidR="00017FF9" w:rsidRDefault="00017FF9" w:rsidP="00CA7BD8">
      <w:pPr>
        <w:spacing w:before="0"/>
      </w:pPr>
      <w:r>
        <w:separator/>
      </w:r>
    </w:p>
  </w:endnote>
  <w:endnote w:type="continuationSeparator" w:id="0">
    <w:p w14:paraId="7D73B4CA" w14:textId="77777777" w:rsidR="00017FF9" w:rsidRDefault="00017FF9" w:rsidP="00CA7B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63C0" w14:textId="77777777" w:rsidR="00017FF9" w:rsidRDefault="00017FF9" w:rsidP="00CA7BD8">
      <w:pPr>
        <w:spacing w:before="0"/>
      </w:pPr>
      <w:r>
        <w:separator/>
      </w:r>
    </w:p>
  </w:footnote>
  <w:footnote w:type="continuationSeparator" w:id="0">
    <w:p w14:paraId="68E7A906" w14:textId="77777777" w:rsidR="00017FF9" w:rsidRDefault="00017FF9" w:rsidP="00CA7B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B63D6"/>
    <w:multiLevelType w:val="hybridMultilevel"/>
    <w:tmpl w:val="9EC6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58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B9D"/>
    <w:rsid w:val="00017FF9"/>
    <w:rsid w:val="000402B3"/>
    <w:rsid w:val="00040F43"/>
    <w:rsid w:val="00044EDD"/>
    <w:rsid w:val="000563CD"/>
    <w:rsid w:val="000841F4"/>
    <w:rsid w:val="000C72E0"/>
    <w:rsid w:val="00120048"/>
    <w:rsid w:val="00132F33"/>
    <w:rsid w:val="00153157"/>
    <w:rsid w:val="00161FE3"/>
    <w:rsid w:val="001845EF"/>
    <w:rsid w:val="001A3167"/>
    <w:rsid w:val="001D4838"/>
    <w:rsid w:val="001E77FE"/>
    <w:rsid w:val="001F318C"/>
    <w:rsid w:val="001F62D3"/>
    <w:rsid w:val="002062EB"/>
    <w:rsid w:val="00246547"/>
    <w:rsid w:val="0026206E"/>
    <w:rsid w:val="00290313"/>
    <w:rsid w:val="002A387D"/>
    <w:rsid w:val="002D280E"/>
    <w:rsid w:val="002E3435"/>
    <w:rsid w:val="00310389"/>
    <w:rsid w:val="003112E8"/>
    <w:rsid w:val="003311EC"/>
    <w:rsid w:val="00336CA6"/>
    <w:rsid w:val="003600B6"/>
    <w:rsid w:val="0039341D"/>
    <w:rsid w:val="003A2E95"/>
    <w:rsid w:val="003A3928"/>
    <w:rsid w:val="003A755B"/>
    <w:rsid w:val="003A7CB5"/>
    <w:rsid w:val="003B09B3"/>
    <w:rsid w:val="003B132B"/>
    <w:rsid w:val="003D160D"/>
    <w:rsid w:val="003F2532"/>
    <w:rsid w:val="00403046"/>
    <w:rsid w:val="0040489E"/>
    <w:rsid w:val="00435E6F"/>
    <w:rsid w:val="00455405"/>
    <w:rsid w:val="00474A7F"/>
    <w:rsid w:val="004C6AEF"/>
    <w:rsid w:val="004D5664"/>
    <w:rsid w:val="004D62E3"/>
    <w:rsid w:val="00507201"/>
    <w:rsid w:val="005135AE"/>
    <w:rsid w:val="00514C11"/>
    <w:rsid w:val="00515FE5"/>
    <w:rsid w:val="0052149F"/>
    <w:rsid w:val="0053394C"/>
    <w:rsid w:val="005546D7"/>
    <w:rsid w:val="005548ED"/>
    <w:rsid w:val="00560341"/>
    <w:rsid w:val="00571873"/>
    <w:rsid w:val="005808D9"/>
    <w:rsid w:val="00581949"/>
    <w:rsid w:val="005B5306"/>
    <w:rsid w:val="005E5073"/>
    <w:rsid w:val="00601238"/>
    <w:rsid w:val="00640452"/>
    <w:rsid w:val="0064211C"/>
    <w:rsid w:val="00651A01"/>
    <w:rsid w:val="00664B22"/>
    <w:rsid w:val="006A1F3C"/>
    <w:rsid w:val="006C5F11"/>
    <w:rsid w:val="006E287C"/>
    <w:rsid w:val="006E4531"/>
    <w:rsid w:val="00707C59"/>
    <w:rsid w:val="00764B4E"/>
    <w:rsid w:val="00767AD3"/>
    <w:rsid w:val="00770FE2"/>
    <w:rsid w:val="0077796E"/>
    <w:rsid w:val="00780614"/>
    <w:rsid w:val="00791618"/>
    <w:rsid w:val="007A4601"/>
    <w:rsid w:val="007A7B77"/>
    <w:rsid w:val="007D2734"/>
    <w:rsid w:val="007F5AD5"/>
    <w:rsid w:val="00806E4B"/>
    <w:rsid w:val="00814F58"/>
    <w:rsid w:val="00815BF1"/>
    <w:rsid w:val="00817CDE"/>
    <w:rsid w:val="008269D2"/>
    <w:rsid w:val="0083588F"/>
    <w:rsid w:val="00866F0B"/>
    <w:rsid w:val="008754F8"/>
    <w:rsid w:val="008B22E2"/>
    <w:rsid w:val="008C3CB6"/>
    <w:rsid w:val="008D0E92"/>
    <w:rsid w:val="008E1690"/>
    <w:rsid w:val="008E41E8"/>
    <w:rsid w:val="008F7955"/>
    <w:rsid w:val="00901A31"/>
    <w:rsid w:val="009326AD"/>
    <w:rsid w:val="00944500"/>
    <w:rsid w:val="00946DFE"/>
    <w:rsid w:val="00947914"/>
    <w:rsid w:val="00981675"/>
    <w:rsid w:val="00994901"/>
    <w:rsid w:val="00997E86"/>
    <w:rsid w:val="009D70C5"/>
    <w:rsid w:val="009E2746"/>
    <w:rsid w:val="009F643E"/>
    <w:rsid w:val="009F791A"/>
    <w:rsid w:val="00A0169A"/>
    <w:rsid w:val="00A02209"/>
    <w:rsid w:val="00A03046"/>
    <w:rsid w:val="00A40BB1"/>
    <w:rsid w:val="00A43792"/>
    <w:rsid w:val="00A8033B"/>
    <w:rsid w:val="00AA7BB0"/>
    <w:rsid w:val="00AC0D02"/>
    <w:rsid w:val="00AE09B7"/>
    <w:rsid w:val="00AF52D8"/>
    <w:rsid w:val="00B13146"/>
    <w:rsid w:val="00B32C3A"/>
    <w:rsid w:val="00B37AE3"/>
    <w:rsid w:val="00B840A7"/>
    <w:rsid w:val="00B93C4B"/>
    <w:rsid w:val="00BC6466"/>
    <w:rsid w:val="00BD5195"/>
    <w:rsid w:val="00BE0174"/>
    <w:rsid w:val="00C00214"/>
    <w:rsid w:val="00C026BD"/>
    <w:rsid w:val="00C051D1"/>
    <w:rsid w:val="00C34FEB"/>
    <w:rsid w:val="00C355F8"/>
    <w:rsid w:val="00C4153C"/>
    <w:rsid w:val="00C54CD3"/>
    <w:rsid w:val="00C93BD4"/>
    <w:rsid w:val="00CA0B9D"/>
    <w:rsid w:val="00CA7BD8"/>
    <w:rsid w:val="00CA7D34"/>
    <w:rsid w:val="00CB1DA3"/>
    <w:rsid w:val="00CC4C1E"/>
    <w:rsid w:val="00CF35BA"/>
    <w:rsid w:val="00CF550C"/>
    <w:rsid w:val="00D1057A"/>
    <w:rsid w:val="00D105B8"/>
    <w:rsid w:val="00D43DB4"/>
    <w:rsid w:val="00DB54E4"/>
    <w:rsid w:val="00DD337A"/>
    <w:rsid w:val="00DE2526"/>
    <w:rsid w:val="00DF4DB0"/>
    <w:rsid w:val="00E141E4"/>
    <w:rsid w:val="00E23B69"/>
    <w:rsid w:val="00E27C93"/>
    <w:rsid w:val="00E60757"/>
    <w:rsid w:val="00EC13E2"/>
    <w:rsid w:val="00EE13A5"/>
    <w:rsid w:val="00EF5827"/>
    <w:rsid w:val="00F0198D"/>
    <w:rsid w:val="00F14002"/>
    <w:rsid w:val="00F17981"/>
    <w:rsid w:val="00F21FEC"/>
    <w:rsid w:val="00F234EE"/>
    <w:rsid w:val="00F26BAF"/>
    <w:rsid w:val="00F31060"/>
    <w:rsid w:val="00F76F51"/>
    <w:rsid w:val="00FA5A73"/>
    <w:rsid w:val="00FC5EEA"/>
    <w:rsid w:val="00FF19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9CD56"/>
  <w15:docId w15:val="{6BE1B919-5195-4498-AB32-48A70A7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59"/>
    <w:pPr>
      <w:overflowPunct w:val="0"/>
      <w:autoSpaceDE w:val="0"/>
      <w:autoSpaceDN w:val="0"/>
      <w:adjustRightInd w:val="0"/>
      <w:spacing w:before="100"/>
      <w:jc w:val="both"/>
      <w:textAlignment w:val="baseline"/>
    </w:pPr>
    <w:rPr>
      <w:rFonts w:ascii="Times" w:hAnsi="Times"/>
      <w:sz w:val="24"/>
    </w:rPr>
  </w:style>
  <w:style w:type="paragraph" w:styleId="Heading2">
    <w:name w:val="heading 2"/>
    <w:basedOn w:val="Normal"/>
    <w:link w:val="Heading2Char"/>
    <w:uiPriority w:val="9"/>
    <w:qFormat/>
    <w:rsid w:val="002062EB"/>
    <w:pPr>
      <w:overflowPunct/>
      <w:autoSpaceDE/>
      <w:autoSpaceDN/>
      <w:adjustRightInd/>
      <w:spacing w:beforeAutospacing="1" w:after="100" w:afterAutospacing="1"/>
      <w:jc w:val="left"/>
      <w:textAlignment w:val="auto"/>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Indented"/>
    <w:rsid w:val="00707C59"/>
    <w:pPr>
      <w:spacing w:before="0"/>
      <w:ind w:left="1526" w:hanging="1526"/>
    </w:pPr>
  </w:style>
  <w:style w:type="paragraph" w:customStyle="1" w:styleId="Indented">
    <w:name w:val="Indented"/>
    <w:aliases w:val="i"/>
    <w:basedOn w:val="Normal"/>
    <w:rsid w:val="00707C59"/>
    <w:pPr>
      <w:ind w:left="1530" w:hanging="1530"/>
    </w:pPr>
  </w:style>
  <w:style w:type="character" w:styleId="Hyperlink">
    <w:name w:val="Hyperlink"/>
    <w:basedOn w:val="DefaultParagraphFont"/>
    <w:rsid w:val="00B93C4B"/>
    <w:rPr>
      <w:color w:val="0000FF"/>
      <w:u w:val="single"/>
    </w:rPr>
  </w:style>
  <w:style w:type="character" w:styleId="FollowedHyperlink">
    <w:name w:val="FollowedHyperlink"/>
    <w:basedOn w:val="DefaultParagraphFont"/>
    <w:rsid w:val="00707C59"/>
    <w:rPr>
      <w:color w:val="800080"/>
      <w:u w:val="single"/>
    </w:rPr>
  </w:style>
  <w:style w:type="paragraph" w:customStyle="1" w:styleId="Normal22pt">
    <w:name w:val="Normal + 22 pt"/>
    <w:aliases w:val="Shadow"/>
    <w:basedOn w:val="Normal"/>
    <w:link w:val="Normal22ptChar"/>
    <w:rsid w:val="005548ED"/>
    <w:pPr>
      <w:jc w:val="center"/>
    </w:pPr>
    <w:rPr>
      <w:shadow/>
      <w:sz w:val="44"/>
    </w:rPr>
  </w:style>
  <w:style w:type="character" w:customStyle="1" w:styleId="Normal22ptChar">
    <w:name w:val="Normal + 22 pt Char"/>
    <w:aliases w:val="Shadow Char"/>
    <w:basedOn w:val="DefaultParagraphFont"/>
    <w:link w:val="Normal22pt"/>
    <w:rsid w:val="005548ED"/>
    <w:rPr>
      <w:rFonts w:ascii="Times" w:hAnsi="Times"/>
      <w:shadow/>
      <w:sz w:val="44"/>
      <w:lang w:val="en-US" w:eastAsia="en-US" w:bidi="ar-SA"/>
    </w:rPr>
  </w:style>
  <w:style w:type="paragraph" w:customStyle="1" w:styleId="Normal16pt">
    <w:name w:val="Normal + 16 pt"/>
    <w:aliases w:val="Bold"/>
    <w:basedOn w:val="Normal"/>
    <w:rsid w:val="005B5306"/>
    <w:pPr>
      <w:jc w:val="center"/>
    </w:pPr>
    <w:rPr>
      <w:b/>
      <w:sz w:val="32"/>
    </w:rPr>
  </w:style>
  <w:style w:type="character" w:customStyle="1" w:styleId="apple-converted-space">
    <w:name w:val="apple-converted-space"/>
    <w:basedOn w:val="DefaultParagraphFont"/>
    <w:rsid w:val="00C4153C"/>
  </w:style>
  <w:style w:type="character" w:customStyle="1" w:styleId="Heading2Char">
    <w:name w:val="Heading 2 Char"/>
    <w:basedOn w:val="DefaultParagraphFont"/>
    <w:link w:val="Heading2"/>
    <w:uiPriority w:val="9"/>
    <w:rsid w:val="002062EB"/>
    <w:rPr>
      <w:b/>
      <w:bCs/>
      <w:sz w:val="36"/>
      <w:szCs w:val="36"/>
      <w:lang w:val="en-CA" w:eastAsia="en-CA"/>
    </w:rPr>
  </w:style>
  <w:style w:type="character" w:styleId="UnresolvedMention">
    <w:name w:val="Unresolved Mention"/>
    <w:basedOn w:val="DefaultParagraphFont"/>
    <w:uiPriority w:val="99"/>
    <w:semiHidden/>
    <w:unhideWhenUsed/>
    <w:rsid w:val="008E41E8"/>
    <w:rPr>
      <w:color w:val="605E5C"/>
      <w:shd w:val="clear" w:color="auto" w:fill="E1DFDD"/>
    </w:rPr>
  </w:style>
  <w:style w:type="paragraph" w:styleId="Header">
    <w:name w:val="header"/>
    <w:basedOn w:val="Normal"/>
    <w:link w:val="HeaderChar"/>
    <w:unhideWhenUsed/>
    <w:rsid w:val="00CA7BD8"/>
    <w:pPr>
      <w:tabs>
        <w:tab w:val="center" w:pos="4680"/>
        <w:tab w:val="right" w:pos="9360"/>
      </w:tabs>
      <w:spacing w:before="0"/>
    </w:pPr>
  </w:style>
  <w:style w:type="character" w:customStyle="1" w:styleId="HeaderChar">
    <w:name w:val="Header Char"/>
    <w:basedOn w:val="DefaultParagraphFont"/>
    <w:link w:val="Header"/>
    <w:rsid w:val="00CA7BD8"/>
    <w:rPr>
      <w:rFonts w:ascii="Times" w:hAnsi="Times"/>
      <w:sz w:val="24"/>
    </w:rPr>
  </w:style>
  <w:style w:type="paragraph" w:styleId="Footer">
    <w:name w:val="footer"/>
    <w:basedOn w:val="Normal"/>
    <w:link w:val="FooterChar"/>
    <w:unhideWhenUsed/>
    <w:rsid w:val="00CA7BD8"/>
    <w:pPr>
      <w:tabs>
        <w:tab w:val="center" w:pos="4680"/>
        <w:tab w:val="right" w:pos="9360"/>
      </w:tabs>
      <w:spacing w:before="0"/>
    </w:pPr>
  </w:style>
  <w:style w:type="character" w:customStyle="1" w:styleId="FooterChar">
    <w:name w:val="Footer Char"/>
    <w:basedOn w:val="DefaultParagraphFont"/>
    <w:link w:val="Footer"/>
    <w:rsid w:val="00CA7BD8"/>
    <w:rPr>
      <w:rFonts w:ascii="Times" w:hAnsi="Times"/>
      <w:sz w:val="24"/>
    </w:rPr>
  </w:style>
  <w:style w:type="character" w:customStyle="1" w:styleId="courseblocktitle">
    <w:name w:val="courseblocktitle"/>
    <w:basedOn w:val="DefaultParagraphFont"/>
    <w:rsid w:val="00CA7BD8"/>
  </w:style>
  <w:style w:type="character" w:customStyle="1" w:styleId="courseblockcode">
    <w:name w:val="courseblockcode"/>
    <w:basedOn w:val="DefaultParagraphFont"/>
    <w:rsid w:val="00CA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174">
      <w:bodyDiv w:val="1"/>
      <w:marLeft w:val="0"/>
      <w:marRight w:val="0"/>
      <w:marTop w:val="0"/>
      <w:marBottom w:val="0"/>
      <w:divBdr>
        <w:top w:val="none" w:sz="0" w:space="0" w:color="auto"/>
        <w:left w:val="none" w:sz="0" w:space="0" w:color="auto"/>
        <w:bottom w:val="none" w:sz="0" w:space="0" w:color="auto"/>
        <w:right w:val="none" w:sz="0" w:space="0" w:color="auto"/>
      </w:divBdr>
      <w:divsChild>
        <w:div w:id="1361859408">
          <w:marLeft w:val="0"/>
          <w:marRight w:val="0"/>
          <w:marTop w:val="0"/>
          <w:marBottom w:val="0"/>
          <w:divBdr>
            <w:top w:val="none" w:sz="0" w:space="0" w:color="auto"/>
            <w:left w:val="none" w:sz="0" w:space="0" w:color="auto"/>
            <w:bottom w:val="none" w:sz="0" w:space="0" w:color="auto"/>
            <w:right w:val="none" w:sz="0" w:space="0" w:color="auto"/>
          </w:divBdr>
        </w:div>
        <w:div w:id="1042052469">
          <w:marLeft w:val="0"/>
          <w:marRight w:val="0"/>
          <w:marTop w:val="0"/>
          <w:marBottom w:val="0"/>
          <w:divBdr>
            <w:top w:val="none" w:sz="0" w:space="0" w:color="auto"/>
            <w:left w:val="none" w:sz="0" w:space="0" w:color="auto"/>
            <w:bottom w:val="none" w:sz="0" w:space="0" w:color="auto"/>
            <w:right w:val="none" w:sz="0" w:space="0" w:color="auto"/>
          </w:divBdr>
        </w:div>
        <w:div w:id="712001114">
          <w:marLeft w:val="0"/>
          <w:marRight w:val="0"/>
          <w:marTop w:val="0"/>
          <w:marBottom w:val="0"/>
          <w:divBdr>
            <w:top w:val="none" w:sz="0" w:space="0" w:color="auto"/>
            <w:left w:val="none" w:sz="0" w:space="0" w:color="auto"/>
            <w:bottom w:val="none" w:sz="0" w:space="0" w:color="auto"/>
            <w:right w:val="none" w:sz="0" w:space="0" w:color="auto"/>
          </w:divBdr>
        </w:div>
        <w:div w:id="126557921">
          <w:marLeft w:val="0"/>
          <w:marRight w:val="0"/>
          <w:marTop w:val="0"/>
          <w:marBottom w:val="0"/>
          <w:divBdr>
            <w:top w:val="none" w:sz="0" w:space="0" w:color="auto"/>
            <w:left w:val="none" w:sz="0" w:space="0" w:color="auto"/>
            <w:bottom w:val="none" w:sz="0" w:space="0" w:color="auto"/>
            <w:right w:val="none" w:sz="0" w:space="0" w:color="auto"/>
          </w:divBdr>
        </w:div>
        <w:div w:id="563683195">
          <w:marLeft w:val="0"/>
          <w:marRight w:val="0"/>
          <w:marTop w:val="0"/>
          <w:marBottom w:val="0"/>
          <w:divBdr>
            <w:top w:val="none" w:sz="0" w:space="0" w:color="auto"/>
            <w:left w:val="none" w:sz="0" w:space="0" w:color="auto"/>
            <w:bottom w:val="none" w:sz="0" w:space="0" w:color="auto"/>
            <w:right w:val="none" w:sz="0" w:space="0" w:color="auto"/>
          </w:divBdr>
        </w:div>
        <w:div w:id="1164515673">
          <w:marLeft w:val="0"/>
          <w:marRight w:val="0"/>
          <w:marTop w:val="0"/>
          <w:marBottom w:val="0"/>
          <w:divBdr>
            <w:top w:val="none" w:sz="0" w:space="0" w:color="auto"/>
            <w:left w:val="none" w:sz="0" w:space="0" w:color="auto"/>
            <w:bottom w:val="none" w:sz="0" w:space="0" w:color="auto"/>
            <w:right w:val="none" w:sz="0" w:space="0" w:color="auto"/>
          </w:divBdr>
        </w:div>
        <w:div w:id="1944144280">
          <w:marLeft w:val="0"/>
          <w:marRight w:val="0"/>
          <w:marTop w:val="0"/>
          <w:marBottom w:val="0"/>
          <w:divBdr>
            <w:top w:val="none" w:sz="0" w:space="0" w:color="auto"/>
            <w:left w:val="none" w:sz="0" w:space="0" w:color="auto"/>
            <w:bottom w:val="none" w:sz="0" w:space="0" w:color="auto"/>
            <w:right w:val="none" w:sz="0" w:space="0" w:color="auto"/>
          </w:divBdr>
        </w:div>
        <w:div w:id="1814177185">
          <w:marLeft w:val="0"/>
          <w:marRight w:val="0"/>
          <w:marTop w:val="0"/>
          <w:marBottom w:val="0"/>
          <w:divBdr>
            <w:top w:val="none" w:sz="0" w:space="0" w:color="auto"/>
            <w:left w:val="none" w:sz="0" w:space="0" w:color="auto"/>
            <w:bottom w:val="none" w:sz="0" w:space="0" w:color="auto"/>
            <w:right w:val="none" w:sz="0" w:space="0" w:color="auto"/>
          </w:divBdr>
        </w:div>
        <w:div w:id="463430523">
          <w:marLeft w:val="0"/>
          <w:marRight w:val="0"/>
          <w:marTop w:val="0"/>
          <w:marBottom w:val="0"/>
          <w:divBdr>
            <w:top w:val="none" w:sz="0" w:space="0" w:color="auto"/>
            <w:left w:val="none" w:sz="0" w:space="0" w:color="auto"/>
            <w:bottom w:val="none" w:sz="0" w:space="0" w:color="auto"/>
            <w:right w:val="none" w:sz="0" w:space="0" w:color="auto"/>
          </w:divBdr>
        </w:div>
        <w:div w:id="143544059">
          <w:marLeft w:val="0"/>
          <w:marRight w:val="0"/>
          <w:marTop w:val="0"/>
          <w:marBottom w:val="0"/>
          <w:divBdr>
            <w:top w:val="none" w:sz="0" w:space="0" w:color="auto"/>
            <w:left w:val="none" w:sz="0" w:space="0" w:color="auto"/>
            <w:bottom w:val="none" w:sz="0" w:space="0" w:color="auto"/>
            <w:right w:val="none" w:sz="0" w:space="0" w:color="auto"/>
          </w:divBdr>
        </w:div>
      </w:divsChild>
    </w:div>
    <w:div w:id="128672489">
      <w:bodyDiv w:val="1"/>
      <w:marLeft w:val="0"/>
      <w:marRight w:val="0"/>
      <w:marTop w:val="0"/>
      <w:marBottom w:val="0"/>
      <w:divBdr>
        <w:top w:val="none" w:sz="0" w:space="0" w:color="auto"/>
        <w:left w:val="none" w:sz="0" w:space="0" w:color="auto"/>
        <w:bottom w:val="none" w:sz="0" w:space="0" w:color="auto"/>
        <w:right w:val="none" w:sz="0" w:space="0" w:color="auto"/>
      </w:divBdr>
      <w:divsChild>
        <w:div w:id="598761679">
          <w:marLeft w:val="0"/>
          <w:marRight w:val="0"/>
          <w:marTop w:val="0"/>
          <w:marBottom w:val="0"/>
          <w:divBdr>
            <w:top w:val="none" w:sz="0" w:space="0" w:color="auto"/>
            <w:left w:val="none" w:sz="0" w:space="0" w:color="auto"/>
            <w:bottom w:val="none" w:sz="0" w:space="0" w:color="auto"/>
            <w:right w:val="none" w:sz="0" w:space="0" w:color="auto"/>
          </w:divBdr>
        </w:div>
      </w:divsChild>
    </w:div>
    <w:div w:id="353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gg/2vwYZXtQ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s.carleton.ca/~lal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9030-D9B0-4D87-B78E-4C82CC4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Carleton University, School of Computer Science</vt:lpstr>
    </vt:vector>
  </TitlesOfParts>
  <Company>The Company</Company>
  <LinksUpToDate>false</LinksUpToDate>
  <CharactersWithSpaces>6909</CharactersWithSpaces>
  <SharedDoc>false</SharedDoc>
  <HLinks>
    <vt:vector size="6" baseType="variant">
      <vt:variant>
        <vt:i4>2097187</vt:i4>
      </vt:variant>
      <vt:variant>
        <vt:i4>0</vt:i4>
      </vt:variant>
      <vt:variant>
        <vt:i4>0</vt:i4>
      </vt:variant>
      <vt:variant>
        <vt:i4>5</vt:i4>
      </vt:variant>
      <vt:variant>
        <vt:lpwstr>http://fly.cc.fer.hr/~unreal/theredbook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School of Computer Science</dc:title>
  <dc:creator>Wilf LaLonde</dc:creator>
  <cp:lastModifiedBy>Wilf LaLonde</cp:lastModifiedBy>
  <cp:revision>54</cp:revision>
  <cp:lastPrinted>2015-01-06T15:31:00Z</cp:lastPrinted>
  <dcterms:created xsi:type="dcterms:W3CDTF">2008-12-31T17:32:00Z</dcterms:created>
  <dcterms:modified xsi:type="dcterms:W3CDTF">2022-08-29T19:21:00Z</dcterms:modified>
</cp:coreProperties>
</file>