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90E" w14:textId="19A5FDEE" w:rsidR="0026206E" w:rsidRPr="00664B22" w:rsidRDefault="0026206E">
      <w:pPr>
        <w:jc w:val="center"/>
        <w:rPr>
          <w:rFonts w:ascii="Times New Roman" w:hAnsi="Times New Roman"/>
          <w:b/>
          <w:bCs/>
          <w:sz w:val="28"/>
        </w:rPr>
      </w:pPr>
      <w:r w:rsidRPr="00F85B5C">
        <w:rPr>
          <w:rFonts w:ascii="Times New Roman" w:hAnsi="Times New Roman"/>
          <w:b/>
          <w:bCs/>
          <w:shadow/>
          <w:sz w:val="44"/>
          <w:highlight w:val="cyan"/>
        </w:rPr>
        <w:t xml:space="preserve">Carleton University, Computer </w:t>
      </w:r>
      <w:r w:rsidRPr="00F85B5C">
        <w:rPr>
          <w:rStyle w:val="Normal22ptChar"/>
          <w:rFonts w:ascii="Times New Roman" w:hAnsi="Times New Roman"/>
          <w:b/>
          <w:bCs/>
          <w:highlight w:val="cyan"/>
        </w:rPr>
        <w:t>Science</w:t>
      </w:r>
      <w:r w:rsidR="005548ED" w:rsidRPr="00F85B5C">
        <w:rPr>
          <w:rStyle w:val="Normal22ptChar"/>
          <w:rFonts w:ascii="Times New Roman" w:hAnsi="Times New Roman"/>
          <w:b/>
          <w:bCs/>
          <w:highlight w:val="cyan"/>
        </w:rPr>
        <w:t xml:space="preserve">, </w:t>
      </w:r>
      <w:r w:rsidR="00B840A7" w:rsidRPr="00F85B5C">
        <w:rPr>
          <w:rStyle w:val="Normal22ptChar"/>
          <w:rFonts w:ascii="Times New Roman" w:hAnsi="Times New Roman"/>
          <w:b/>
          <w:bCs/>
          <w:highlight w:val="cyan"/>
        </w:rPr>
        <w:t>Fall</w:t>
      </w:r>
      <w:r w:rsidR="005548ED" w:rsidRPr="00F85B5C">
        <w:rPr>
          <w:rStyle w:val="Normal22ptChar"/>
          <w:rFonts w:ascii="Times New Roman" w:hAnsi="Times New Roman"/>
          <w:b/>
          <w:bCs/>
          <w:highlight w:val="cyan"/>
        </w:rPr>
        <w:t xml:space="preserve"> 20</w:t>
      </w:r>
      <w:r w:rsidR="00CA7BD8" w:rsidRPr="00F85B5C">
        <w:rPr>
          <w:rStyle w:val="Normal22ptChar"/>
          <w:rFonts w:ascii="Times New Roman" w:hAnsi="Times New Roman"/>
          <w:b/>
          <w:bCs/>
          <w:highlight w:val="cyan"/>
        </w:rPr>
        <w:t>2</w:t>
      </w:r>
      <w:r w:rsidR="00AE1AED" w:rsidRPr="00F85B5C">
        <w:rPr>
          <w:rStyle w:val="Normal22ptChar"/>
          <w:rFonts w:ascii="Times New Roman" w:hAnsi="Times New Roman"/>
          <w:b/>
          <w:bCs/>
          <w:highlight w:val="cyan"/>
        </w:rPr>
        <w:t>3</w:t>
      </w:r>
    </w:p>
    <w:p w14:paraId="44C89E98" w14:textId="48107DE4" w:rsidR="005548ED" w:rsidRPr="00664B22" w:rsidRDefault="0026206E" w:rsidP="00C00214">
      <w:pPr>
        <w:jc w:val="center"/>
        <w:rPr>
          <w:rFonts w:ascii="Times New Roman" w:hAnsi="Times New Roman"/>
          <w:b/>
          <w:sz w:val="36"/>
          <w:szCs w:val="36"/>
        </w:rPr>
      </w:pPr>
      <w:r w:rsidRPr="00F85B5C">
        <w:rPr>
          <w:rFonts w:ascii="Times New Roman" w:hAnsi="Times New Roman"/>
          <w:b/>
          <w:bCs/>
          <w:sz w:val="36"/>
          <w:szCs w:val="36"/>
          <w:highlight w:val="cyan"/>
        </w:rPr>
        <w:t xml:space="preserve">Comp </w:t>
      </w:r>
      <w:r w:rsidR="00336CA6" w:rsidRPr="00F85B5C">
        <w:rPr>
          <w:rFonts w:ascii="Times New Roman" w:hAnsi="Times New Roman"/>
          <w:b/>
          <w:bCs/>
          <w:sz w:val="36"/>
          <w:szCs w:val="36"/>
          <w:highlight w:val="cyan"/>
        </w:rPr>
        <w:t>1008</w:t>
      </w:r>
      <w:r w:rsidR="00B840A7" w:rsidRPr="00F85B5C">
        <w:rPr>
          <w:rFonts w:ascii="Times New Roman" w:hAnsi="Times New Roman"/>
          <w:b/>
          <w:bCs/>
          <w:sz w:val="36"/>
          <w:szCs w:val="36"/>
          <w:highlight w:val="cyan"/>
        </w:rPr>
        <w:t xml:space="preserve"> </w:t>
      </w:r>
      <w:r w:rsidR="00B840A7" w:rsidRPr="00F85B5C">
        <w:rPr>
          <w:rFonts w:ascii="Times New Roman" w:hAnsi="Times New Roman"/>
          <w:b/>
          <w:bCs/>
          <w:color w:val="222222"/>
          <w:sz w:val="36"/>
          <w:szCs w:val="36"/>
          <w:highlight w:val="cyan"/>
          <w:lang w:eastAsia="en-CA"/>
        </w:rPr>
        <w:t>Math for Game Programmers</w:t>
      </w:r>
    </w:p>
    <w:p w14:paraId="0BC7B40B" w14:textId="77777777" w:rsidR="005808D9" w:rsidRDefault="005808D9" w:rsidP="00336CA6">
      <w:pPr>
        <w:jc w:val="left"/>
        <w:rPr>
          <w:rFonts w:ascii="Arial" w:hAnsi="Arial" w:cs="Arial"/>
          <w:color w:val="000000"/>
          <w:sz w:val="18"/>
          <w:szCs w:val="18"/>
          <w:shd w:val="clear" w:color="auto" w:fill="C0C0C0"/>
        </w:rPr>
      </w:pPr>
    </w:p>
    <w:p w14:paraId="39E7C3EF" w14:textId="1EF3C2FB" w:rsidR="00336CA6" w:rsidRPr="003B09B3" w:rsidRDefault="009A64A3" w:rsidP="00336CA6">
      <w:pPr>
        <w:jc w:val="left"/>
        <w:rPr>
          <w:rFonts w:asciiTheme="majorBidi" w:hAnsiTheme="majorBidi" w:cstheme="majorBidi"/>
          <w:b/>
        </w:rPr>
      </w:pPr>
      <w:r>
        <w:rPr>
          <w:rFonts w:asciiTheme="majorBidi" w:hAnsiTheme="majorBidi" w:cstheme="majorBidi"/>
          <w:b/>
          <w:highlight w:val="yellow"/>
        </w:rPr>
        <w:t>Lectures</w:t>
      </w:r>
      <w:r w:rsidR="0026206E" w:rsidRPr="006A3C1A">
        <w:rPr>
          <w:rFonts w:asciiTheme="majorBidi" w:hAnsiTheme="majorBidi" w:cstheme="majorBidi"/>
          <w:b/>
          <w:highlight w:val="yellow"/>
        </w:rPr>
        <w:t>/</w:t>
      </w:r>
      <w:r w:rsidR="0026206E" w:rsidRPr="006A3C1A">
        <w:rPr>
          <w:rFonts w:asciiTheme="majorBidi" w:hAnsiTheme="majorBidi" w:cstheme="majorBidi"/>
          <w:b/>
          <w:bCs/>
          <w:highlight w:val="yellow"/>
        </w:rPr>
        <w:t>Instructor</w:t>
      </w:r>
      <w:r w:rsidR="00CA0B9D" w:rsidRPr="006A3C1A">
        <w:rPr>
          <w:rFonts w:asciiTheme="majorBidi" w:hAnsiTheme="majorBidi" w:cstheme="majorBidi"/>
          <w:b/>
          <w:bCs/>
          <w:szCs w:val="24"/>
          <w:highlight w:val="yellow"/>
        </w:rPr>
        <w:t>:</w:t>
      </w:r>
      <w:r w:rsidR="008F7955" w:rsidRPr="003B09B3">
        <w:rPr>
          <w:rFonts w:asciiTheme="majorBidi" w:hAnsiTheme="majorBidi" w:cstheme="majorBidi"/>
          <w:b/>
          <w:bCs/>
          <w:szCs w:val="24"/>
        </w:rPr>
        <w:t xml:space="preserve"> </w:t>
      </w:r>
      <w:r w:rsidR="006A3C1A">
        <w:rPr>
          <w:rFonts w:asciiTheme="majorBidi" w:hAnsiTheme="majorBidi" w:cstheme="majorBidi"/>
          <w:color w:val="222222"/>
          <w:lang w:eastAsia="en-CA"/>
        </w:rPr>
        <w:t>Tuesday</w:t>
      </w:r>
      <w:r w:rsidR="00B840A7" w:rsidRPr="003B09B3">
        <w:rPr>
          <w:rFonts w:asciiTheme="majorBidi" w:hAnsiTheme="majorBidi" w:cstheme="majorBidi"/>
          <w:color w:val="222222"/>
          <w:lang w:eastAsia="en-CA"/>
        </w:rPr>
        <w:t xml:space="preserve"> 6-9pm, </w:t>
      </w:r>
      <w:r w:rsidR="0026206E" w:rsidRPr="003B09B3">
        <w:rPr>
          <w:rFonts w:asciiTheme="majorBidi" w:hAnsiTheme="majorBidi" w:cstheme="majorBidi"/>
          <w:b/>
        </w:rPr>
        <w:t>W.R. Lalonde</w:t>
      </w:r>
      <w:r w:rsidR="003A755B" w:rsidRPr="003B09B3">
        <w:rPr>
          <w:rFonts w:asciiTheme="majorBidi" w:hAnsiTheme="majorBidi" w:cstheme="majorBidi"/>
        </w:rPr>
        <w:t xml:space="preserve"> </w:t>
      </w:r>
    </w:p>
    <w:p w14:paraId="5EA83D46" w14:textId="6A28EF01" w:rsidR="00AE09B7" w:rsidRPr="003B09B3" w:rsidRDefault="00336CA6" w:rsidP="00336CA6">
      <w:pPr>
        <w:rPr>
          <w:rFonts w:asciiTheme="majorBidi" w:hAnsiTheme="majorBidi" w:cstheme="majorBidi"/>
        </w:rPr>
      </w:pPr>
      <w:r w:rsidRPr="006A3C1A">
        <w:rPr>
          <w:rFonts w:asciiTheme="majorBidi" w:hAnsiTheme="majorBidi" w:cstheme="majorBidi"/>
          <w:b/>
          <w:highlight w:val="yellow"/>
        </w:rPr>
        <w:t>Weekly Assignments</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color w:val="222222"/>
          <w:lang w:eastAsia="en-CA"/>
        </w:rPr>
        <w:t xml:space="preserve">Due </w:t>
      </w:r>
      <w:r w:rsidR="006A3C1A">
        <w:rPr>
          <w:rFonts w:asciiTheme="majorBidi" w:hAnsiTheme="majorBidi" w:cstheme="majorBidi"/>
          <w:color w:val="222222"/>
          <w:lang w:eastAsia="en-CA"/>
        </w:rPr>
        <w:t>Wednesday</w:t>
      </w:r>
      <w:r w:rsidRPr="003B09B3">
        <w:rPr>
          <w:rFonts w:asciiTheme="majorBidi" w:hAnsiTheme="majorBidi" w:cstheme="majorBidi"/>
          <w:color w:val="222222"/>
          <w:lang w:eastAsia="en-CA"/>
        </w:rPr>
        <w:t xml:space="preserve"> at Midnight</w:t>
      </w:r>
      <w:r w:rsidR="003B09B3">
        <w:rPr>
          <w:rFonts w:asciiTheme="majorBidi" w:hAnsiTheme="majorBidi" w:cstheme="majorBidi"/>
          <w:color w:val="222222"/>
          <w:lang w:eastAsia="en-CA"/>
        </w:rPr>
        <w:t xml:space="preserve"> (for assignment provided the week before)</w:t>
      </w:r>
      <w:r w:rsidRPr="003B09B3">
        <w:rPr>
          <w:rFonts w:asciiTheme="majorBidi" w:hAnsiTheme="majorBidi" w:cstheme="majorBidi"/>
          <w:color w:val="222222"/>
          <w:lang w:eastAsia="en-CA"/>
        </w:rPr>
        <w:t>.</w:t>
      </w:r>
    </w:p>
    <w:p w14:paraId="77439206" w14:textId="5E5D16D9" w:rsidR="0026206E" w:rsidRPr="003B09B3" w:rsidRDefault="0026206E">
      <w:pPr>
        <w:rPr>
          <w:rFonts w:asciiTheme="majorBidi" w:hAnsiTheme="majorBidi" w:cstheme="majorBidi"/>
        </w:rPr>
      </w:pPr>
      <w:r w:rsidRPr="006A3C1A">
        <w:rPr>
          <w:rFonts w:asciiTheme="majorBidi" w:hAnsiTheme="majorBidi" w:cstheme="majorBidi"/>
          <w:b/>
          <w:highlight w:val="yellow"/>
        </w:rPr>
        <w:t xml:space="preserve">Course </w:t>
      </w:r>
      <w:r w:rsidR="00336CA6" w:rsidRPr="006A3C1A">
        <w:rPr>
          <w:rFonts w:asciiTheme="majorBidi" w:hAnsiTheme="majorBidi" w:cstheme="majorBidi"/>
          <w:b/>
          <w:highlight w:val="yellow"/>
        </w:rPr>
        <w:t>Goal</w:t>
      </w:r>
      <w:r w:rsidRPr="006A3C1A">
        <w:rPr>
          <w:rFonts w:asciiTheme="majorBidi" w:hAnsiTheme="majorBidi" w:cstheme="majorBidi"/>
          <w:highlight w:val="yellow"/>
        </w:rPr>
        <w:t>:</w:t>
      </w:r>
      <w:r w:rsidRPr="003B09B3">
        <w:rPr>
          <w:rFonts w:asciiTheme="majorBidi" w:hAnsiTheme="majorBidi" w:cstheme="majorBidi"/>
        </w:rPr>
        <w:t xml:space="preserve"> </w:t>
      </w:r>
      <w:r w:rsidR="00336CA6" w:rsidRPr="003B09B3">
        <w:rPr>
          <w:rFonts w:asciiTheme="majorBidi" w:hAnsiTheme="majorBidi" w:cstheme="majorBidi"/>
        </w:rPr>
        <w:t>Provides the math background for subsequent game programming courses.</w:t>
      </w:r>
    </w:p>
    <w:p w14:paraId="43AC310A" w14:textId="7A4BFF3A" w:rsidR="00CA7BD8" w:rsidRPr="009855AD" w:rsidRDefault="00F234EE" w:rsidP="00F234EE">
      <w:pPr>
        <w:rPr>
          <w:rFonts w:asciiTheme="majorBidi" w:hAnsiTheme="majorBidi" w:cstheme="majorBidi"/>
          <w:color w:val="616161"/>
          <w:sz w:val="23"/>
          <w:szCs w:val="23"/>
          <w:shd w:val="clear" w:color="auto" w:fill="FFFFFF"/>
          <w:lang w:val="en-CA" w:eastAsia="zh-CN"/>
        </w:rPr>
      </w:pPr>
      <w:r w:rsidRPr="006A3C1A">
        <w:rPr>
          <w:rFonts w:asciiTheme="majorBidi" w:hAnsiTheme="majorBidi" w:cstheme="majorBidi"/>
          <w:b/>
          <w:bCs/>
          <w:highlight w:val="yellow"/>
        </w:rPr>
        <w:t>Course calendar description</w:t>
      </w:r>
      <w:r w:rsidRPr="006A3C1A">
        <w:rPr>
          <w:rFonts w:asciiTheme="majorBidi" w:hAnsiTheme="majorBidi" w:cstheme="majorBidi"/>
          <w:highlight w:val="yellow"/>
        </w:rPr>
        <w:t>:</w:t>
      </w:r>
      <w:r w:rsidRPr="003B09B3">
        <w:rPr>
          <w:rFonts w:asciiTheme="majorBidi" w:hAnsiTheme="majorBidi" w:cstheme="majorBidi"/>
          <w:color w:val="616161"/>
          <w:sz w:val="23"/>
          <w:szCs w:val="23"/>
          <w:shd w:val="clear" w:color="auto" w:fill="FFFFFF"/>
          <w:lang w:val="en-CA" w:eastAsia="zh-CN"/>
        </w:rPr>
        <w:t xml:space="preserve"> </w:t>
      </w:r>
      <w:r w:rsidR="00CA7BD8" w:rsidRPr="003B09B3">
        <w:rPr>
          <w:rFonts w:asciiTheme="majorBidi" w:hAnsiTheme="majorBidi" w:cstheme="majorBidi"/>
          <w:color w:val="616161"/>
          <w:sz w:val="23"/>
          <w:szCs w:val="23"/>
          <w:shd w:val="clear" w:color="auto" w:fill="FFFFFF"/>
          <w:lang w:val="en-CA" w:eastAsia="zh-CN"/>
        </w:rPr>
        <w:t>Math for building 3D games. Points, vectors, normals. Dot and cross products. Transformations and inverses in left- and right-handed systems. Uses for controlling objects, cameras, and texture manipulation. Bounding boxes, planes, frustums for collision detection and visibility, fast billboarding techniques, point and sphere sweeping. Quaternions.</w:t>
      </w:r>
    </w:p>
    <w:p w14:paraId="471973A0" w14:textId="31F2BBDC" w:rsidR="009855AD" w:rsidRPr="009855AD" w:rsidRDefault="00CA7BD8" w:rsidP="009855AD">
      <w:pPr>
        <w:shd w:val="clear" w:color="auto" w:fill="FFFFFF"/>
        <w:overflowPunct/>
        <w:autoSpaceDE/>
        <w:autoSpaceDN/>
        <w:adjustRightInd/>
        <w:spacing w:before="0"/>
        <w:jc w:val="left"/>
        <w:rPr>
          <w:rFonts w:asciiTheme="majorBidi" w:hAnsiTheme="majorBidi" w:cstheme="majorBidi"/>
          <w:color w:val="616161"/>
          <w:sz w:val="23"/>
          <w:szCs w:val="23"/>
          <w:lang w:val="en-CA" w:eastAsia="zh-CN"/>
        </w:rPr>
      </w:pPr>
      <w:r w:rsidRPr="009855AD">
        <w:rPr>
          <w:rFonts w:asciiTheme="majorBidi" w:hAnsiTheme="majorBidi" w:cstheme="majorBidi"/>
          <w:b/>
          <w:bCs/>
          <w:color w:val="616161"/>
          <w:sz w:val="23"/>
          <w:szCs w:val="23"/>
          <w:highlight w:val="yellow"/>
          <w:lang w:val="en-CA" w:eastAsia="zh-CN"/>
        </w:rPr>
        <w:t>Prerequisite(s):</w:t>
      </w:r>
      <w:r w:rsidR="009855AD">
        <w:rPr>
          <w:rFonts w:asciiTheme="majorBidi" w:hAnsiTheme="majorBidi" w:cstheme="majorBidi"/>
          <w:color w:val="616161"/>
          <w:sz w:val="23"/>
          <w:szCs w:val="23"/>
          <w:lang w:val="en-CA" w:eastAsia="zh-CN"/>
        </w:rPr>
        <w:t xml:space="preserve"> </w:t>
      </w:r>
      <w:r w:rsidR="009855AD">
        <w:rPr>
          <w:rFonts w:asciiTheme="majorBidi" w:hAnsiTheme="majorBidi" w:cstheme="majorBidi"/>
          <w:color w:val="616161"/>
          <w:sz w:val="23"/>
          <w:szCs w:val="23"/>
          <w:shd w:val="clear" w:color="auto" w:fill="FFFFFF"/>
        </w:rPr>
        <w:t>O</w:t>
      </w:r>
      <w:r w:rsidR="009855AD" w:rsidRPr="009855AD">
        <w:rPr>
          <w:rFonts w:asciiTheme="majorBidi" w:hAnsiTheme="majorBidi" w:cstheme="majorBidi"/>
          <w:color w:val="616161"/>
          <w:sz w:val="23"/>
          <w:szCs w:val="23"/>
          <w:shd w:val="clear" w:color="auto" w:fill="FFFFFF"/>
        </w:rPr>
        <w:t>ne Grade 12 university preparation mathematics course.</w:t>
      </w:r>
    </w:p>
    <w:p w14:paraId="0E86D32F" w14:textId="77777777" w:rsidR="00D105B8" w:rsidRPr="003B09B3" w:rsidRDefault="00D105B8" w:rsidP="00664B22">
      <w:pPr>
        <w:rPr>
          <w:rFonts w:asciiTheme="majorBidi" w:hAnsiTheme="majorBidi" w:cstheme="majorBidi"/>
        </w:rPr>
      </w:pPr>
    </w:p>
    <w:p w14:paraId="693CC4F2" w14:textId="7C0D0407" w:rsidR="0026206E" w:rsidRPr="003B09B3" w:rsidRDefault="00D105B8" w:rsidP="00D105B8">
      <w:pPr>
        <w:rPr>
          <w:rFonts w:asciiTheme="majorBidi" w:hAnsiTheme="majorBidi" w:cstheme="majorBidi"/>
          <w:bCs/>
        </w:rPr>
      </w:pPr>
      <w:r w:rsidRPr="006A3C1A">
        <w:rPr>
          <w:rFonts w:asciiTheme="majorBidi" w:hAnsiTheme="majorBidi" w:cstheme="majorBidi"/>
          <w:b/>
          <w:highlight w:val="yellow"/>
        </w:rPr>
        <w:t>Course Work</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bCs/>
        </w:rPr>
        <w:t>1 weekly assignment (70%),</w:t>
      </w:r>
      <w:r w:rsidR="00E60757">
        <w:rPr>
          <w:rFonts w:asciiTheme="majorBidi" w:hAnsiTheme="majorBidi" w:cstheme="majorBidi"/>
          <w:bCs/>
        </w:rPr>
        <w:t xml:space="preserve"> in class paper</w:t>
      </w:r>
      <w:r w:rsidRPr="003B09B3">
        <w:rPr>
          <w:rFonts w:asciiTheme="majorBidi" w:hAnsiTheme="majorBidi" w:cstheme="majorBidi"/>
          <w:bCs/>
        </w:rPr>
        <w:t xml:space="preserve"> test (10%), and </w:t>
      </w:r>
      <w:r w:rsidR="006A3C1A">
        <w:rPr>
          <w:rFonts w:asciiTheme="majorBidi" w:hAnsiTheme="majorBidi" w:cstheme="majorBidi"/>
          <w:bCs/>
        </w:rPr>
        <w:t xml:space="preserve">in class </w:t>
      </w:r>
      <w:r w:rsidRPr="003B09B3">
        <w:rPr>
          <w:rFonts w:asciiTheme="majorBidi" w:hAnsiTheme="majorBidi" w:cstheme="majorBidi"/>
          <w:bCs/>
        </w:rPr>
        <w:t xml:space="preserve">exam (20%). </w:t>
      </w:r>
    </w:p>
    <w:p w14:paraId="1E237732" w14:textId="1A608C5D" w:rsidR="00D105B8" w:rsidRPr="003B09B3" w:rsidRDefault="00161FE3" w:rsidP="00E23B69">
      <w:pPr>
        <w:rPr>
          <w:rFonts w:asciiTheme="majorBidi" w:hAnsiTheme="majorBidi" w:cstheme="majorBidi"/>
        </w:rPr>
      </w:pPr>
      <w:r w:rsidRPr="006A3C1A">
        <w:rPr>
          <w:rFonts w:asciiTheme="majorBidi" w:hAnsiTheme="majorBidi" w:cstheme="majorBidi"/>
          <w:b/>
          <w:highlight w:val="yellow"/>
        </w:rPr>
        <w:t xml:space="preserve">Brightspace </w:t>
      </w:r>
      <w:r w:rsidR="00D105B8" w:rsidRPr="006A3C1A">
        <w:rPr>
          <w:rFonts w:asciiTheme="majorBidi" w:hAnsiTheme="majorBidi" w:cstheme="majorBidi"/>
          <w:b/>
          <w:highlight w:val="yellow"/>
        </w:rPr>
        <w:t>Course materials:</w:t>
      </w:r>
      <w:r w:rsidR="00D105B8" w:rsidRPr="003B09B3">
        <w:rPr>
          <w:rFonts w:asciiTheme="majorBidi" w:hAnsiTheme="majorBidi" w:cstheme="majorBidi"/>
          <w:b/>
        </w:rPr>
        <w:t xml:space="preserve"> </w:t>
      </w:r>
      <w:r w:rsidR="006E287C">
        <w:rPr>
          <w:rFonts w:asciiTheme="majorBidi" w:hAnsiTheme="majorBidi" w:cstheme="majorBidi"/>
          <w:bCs/>
        </w:rPr>
        <w:t>P</w:t>
      </w:r>
      <w:r w:rsidR="00D105B8" w:rsidRPr="003B09B3">
        <w:rPr>
          <w:rFonts w:asciiTheme="majorBidi" w:hAnsiTheme="majorBidi" w:cstheme="majorBidi"/>
          <w:bCs/>
        </w:rPr>
        <w:t xml:space="preserve">owerpoint notes; </w:t>
      </w:r>
      <w:r w:rsidR="00AA7BB0" w:rsidRPr="006A3C1A">
        <w:rPr>
          <w:rFonts w:ascii="Arial" w:hAnsi="Arial" w:cs="Arial"/>
          <w:b/>
          <w:bCs/>
          <w:color w:val="222222"/>
          <w:highlight w:val="green"/>
          <w:shd w:val="clear" w:color="auto" w:fill="FFFFFF"/>
        </w:rPr>
        <w:t>Pdf NOT USED since slides are animated</w:t>
      </w:r>
      <w:r w:rsidR="00D105B8" w:rsidRPr="003B09B3">
        <w:rPr>
          <w:rFonts w:asciiTheme="majorBidi" w:hAnsiTheme="majorBidi" w:cstheme="majorBidi"/>
          <w:bCs/>
        </w:rPr>
        <w:t>.</w:t>
      </w:r>
    </w:p>
    <w:p w14:paraId="52FAEB19" w14:textId="5548C76D" w:rsidR="0026206E" w:rsidRPr="003B09B3" w:rsidRDefault="00E23B69" w:rsidP="00C93BD4">
      <w:pPr>
        <w:pStyle w:val="Indented"/>
        <w:rPr>
          <w:rFonts w:asciiTheme="majorBidi" w:hAnsiTheme="majorBidi" w:cstheme="majorBidi"/>
        </w:rPr>
      </w:pPr>
      <w:r w:rsidRPr="006A3C1A">
        <w:rPr>
          <w:rFonts w:asciiTheme="majorBidi" w:hAnsiTheme="majorBidi" w:cstheme="majorBidi"/>
          <w:b/>
          <w:highlight w:val="yellow"/>
        </w:rPr>
        <w:t>Book</w:t>
      </w:r>
      <w:r w:rsidR="0026206E" w:rsidRPr="006A3C1A">
        <w:rPr>
          <w:rFonts w:asciiTheme="majorBidi" w:hAnsiTheme="majorBidi" w:cstheme="majorBidi"/>
          <w:highlight w:val="yellow"/>
        </w:rPr>
        <w:t>:</w:t>
      </w:r>
      <w:r w:rsidR="0026206E" w:rsidRPr="003B09B3">
        <w:rPr>
          <w:rFonts w:asciiTheme="majorBidi" w:hAnsiTheme="majorBidi" w:cstheme="majorBidi"/>
        </w:rPr>
        <w:tab/>
      </w:r>
      <w:r w:rsidR="00C93BD4" w:rsidRPr="003B09B3">
        <w:rPr>
          <w:rFonts w:asciiTheme="majorBidi" w:hAnsiTheme="majorBidi" w:cstheme="majorBidi"/>
        </w:rPr>
        <w:t>Reference (</w:t>
      </w:r>
      <w:r w:rsidR="00C93BD4" w:rsidRPr="006A3C1A">
        <w:rPr>
          <w:rFonts w:asciiTheme="majorBidi" w:hAnsiTheme="majorBidi" w:cstheme="majorBidi"/>
          <w:highlight w:val="green"/>
        </w:rPr>
        <w:t>not required</w:t>
      </w:r>
      <w:r w:rsidR="00C93BD4" w:rsidRPr="003B09B3">
        <w:rPr>
          <w:rFonts w:asciiTheme="majorBidi" w:hAnsiTheme="majorBidi" w:cstheme="majorBidi"/>
        </w:rPr>
        <w:t xml:space="preserve">) </w:t>
      </w:r>
      <w:r w:rsidR="005135AE" w:rsidRPr="003B09B3">
        <w:rPr>
          <w:rFonts w:asciiTheme="majorBidi" w:hAnsiTheme="majorBidi" w:cstheme="majorBidi"/>
          <w:b/>
        </w:rPr>
        <w:t>Mathematics for 3D Game Programming &amp; Computer Graphics</w:t>
      </w:r>
      <w:r w:rsidR="009D70C5" w:rsidRPr="003B09B3">
        <w:rPr>
          <w:rFonts w:asciiTheme="majorBidi" w:hAnsiTheme="majorBidi" w:cstheme="majorBidi"/>
          <w:b/>
        </w:rPr>
        <w:t xml:space="preserve"> (Third edition is the latest)</w:t>
      </w:r>
      <w:r w:rsidR="005135AE" w:rsidRPr="003B09B3">
        <w:rPr>
          <w:rFonts w:asciiTheme="majorBidi" w:hAnsiTheme="majorBidi" w:cstheme="majorBidi"/>
        </w:rPr>
        <w:t>, Eric Lengyel, Charles River Media, Inc.</w:t>
      </w:r>
      <w:r w:rsidR="00D105B8" w:rsidRPr="003B09B3">
        <w:rPr>
          <w:rFonts w:asciiTheme="majorBidi" w:hAnsiTheme="majorBidi" w:cstheme="majorBidi"/>
        </w:rPr>
        <w:t xml:space="preserve"> </w:t>
      </w:r>
    </w:p>
    <w:p w14:paraId="0790646D" w14:textId="048DC702" w:rsidR="00E141E4" w:rsidRDefault="00E23B69" w:rsidP="004A79B5">
      <w:pPr>
        <w:pStyle w:val="Indented"/>
        <w:rPr>
          <w:rFonts w:asciiTheme="majorBidi" w:hAnsiTheme="majorBidi" w:cstheme="majorBidi"/>
          <w:color w:val="222222"/>
          <w:lang w:eastAsia="en-CA"/>
        </w:rPr>
      </w:pPr>
      <w:r w:rsidRPr="004A79B5">
        <w:rPr>
          <w:rFonts w:asciiTheme="majorBidi" w:hAnsiTheme="majorBidi" w:cstheme="majorBidi"/>
          <w:b/>
          <w:highlight w:val="yellow"/>
        </w:rPr>
        <w:t>Handing in</w:t>
      </w:r>
      <w:r w:rsidR="00767AD3" w:rsidRPr="004A79B5">
        <w:rPr>
          <w:rFonts w:asciiTheme="majorBidi" w:hAnsiTheme="majorBidi" w:cstheme="majorBidi"/>
          <w:highlight w:val="yellow"/>
        </w:rPr>
        <w:t>:</w:t>
      </w:r>
      <w:r w:rsidR="00767AD3" w:rsidRPr="003B09B3">
        <w:rPr>
          <w:rFonts w:asciiTheme="majorBidi" w:hAnsiTheme="majorBidi" w:cstheme="majorBidi"/>
        </w:rPr>
        <w:tab/>
      </w:r>
      <w:r w:rsidR="004A79B5">
        <w:rPr>
          <w:rFonts w:asciiTheme="majorBidi" w:hAnsiTheme="majorBidi" w:cstheme="majorBidi"/>
        </w:rPr>
        <w:t>Assignment</w:t>
      </w:r>
      <w:r w:rsidR="00161FE3" w:rsidRPr="003B09B3">
        <w:rPr>
          <w:rFonts w:asciiTheme="majorBidi" w:hAnsiTheme="majorBidi" w:cstheme="majorBidi"/>
        </w:rPr>
        <w:t xml:space="preserve"> files </w:t>
      </w:r>
      <w:r w:rsidR="004A79B5">
        <w:rPr>
          <w:rFonts w:asciiTheme="majorBidi" w:hAnsiTheme="majorBidi" w:cstheme="majorBidi"/>
        </w:rPr>
        <w:t>should be handed</w:t>
      </w:r>
      <w:r w:rsidR="00161FE3" w:rsidRPr="003B09B3">
        <w:rPr>
          <w:rFonts w:asciiTheme="majorBidi" w:hAnsiTheme="majorBidi" w:cstheme="majorBidi"/>
        </w:rPr>
        <w:t xml:space="preserve"> into Brightspace</w:t>
      </w:r>
      <w:r w:rsidR="00EC13E2" w:rsidRPr="003B09B3">
        <w:rPr>
          <w:rFonts w:asciiTheme="majorBidi" w:hAnsiTheme="majorBidi" w:cstheme="majorBidi"/>
        </w:rPr>
        <w:t xml:space="preserve"> before midnight on </w:t>
      </w:r>
      <w:r w:rsidR="006A3C1A">
        <w:rPr>
          <w:rFonts w:asciiTheme="majorBidi" w:hAnsiTheme="majorBidi" w:cstheme="majorBidi"/>
        </w:rPr>
        <w:t>Wednesday</w:t>
      </w:r>
      <w:r w:rsidR="00A40BB1" w:rsidRPr="003B09B3">
        <w:rPr>
          <w:rFonts w:asciiTheme="majorBidi" w:hAnsiTheme="majorBidi" w:cstheme="majorBidi"/>
        </w:rPr>
        <w:t xml:space="preserve"> </w:t>
      </w:r>
      <w:r w:rsidR="003B09B3">
        <w:rPr>
          <w:rFonts w:asciiTheme="majorBidi" w:hAnsiTheme="majorBidi" w:cstheme="majorBidi"/>
          <w:color w:val="222222"/>
          <w:lang w:eastAsia="en-CA"/>
        </w:rPr>
        <w:t>(for assignment provided the week before)</w:t>
      </w:r>
      <w:r w:rsidR="003B09B3" w:rsidRPr="003B09B3">
        <w:rPr>
          <w:rFonts w:asciiTheme="majorBidi" w:hAnsiTheme="majorBidi" w:cstheme="majorBidi"/>
          <w:color w:val="222222"/>
          <w:lang w:eastAsia="en-CA"/>
        </w:rPr>
        <w:t>.</w:t>
      </w:r>
      <w:r w:rsidR="006A3C1A">
        <w:rPr>
          <w:rFonts w:asciiTheme="majorBidi" w:hAnsiTheme="majorBidi" w:cstheme="majorBidi"/>
          <w:color w:val="222222"/>
          <w:lang w:eastAsia="en-CA"/>
        </w:rPr>
        <w:t xml:space="preserve"> </w:t>
      </w:r>
      <w:r w:rsidR="00E95BE9">
        <w:rPr>
          <w:rFonts w:asciiTheme="majorBidi" w:hAnsiTheme="majorBidi" w:cstheme="majorBidi"/>
          <w:color w:val="222222"/>
          <w:lang w:eastAsia="en-CA"/>
        </w:rPr>
        <w:t xml:space="preserve">If the assignments are handed in late, Brightspace will not accept it. </w:t>
      </w:r>
      <w:r w:rsidR="004A79B5">
        <w:rPr>
          <w:rFonts w:asciiTheme="majorBidi" w:hAnsiTheme="majorBidi" w:cstheme="majorBidi"/>
          <w:color w:val="222222"/>
          <w:lang w:eastAsia="en-CA"/>
        </w:rPr>
        <w:t xml:space="preserve">Files can be </w:t>
      </w:r>
      <w:r w:rsidR="00E95BE9">
        <w:rPr>
          <w:rFonts w:asciiTheme="majorBidi" w:hAnsiTheme="majorBidi" w:cstheme="majorBidi"/>
          <w:color w:val="222222"/>
          <w:lang w:eastAsia="en-CA"/>
        </w:rPr>
        <w:t>P</w:t>
      </w:r>
      <w:r w:rsidR="004A79B5">
        <w:rPr>
          <w:rFonts w:asciiTheme="majorBidi" w:hAnsiTheme="majorBidi" w:cstheme="majorBidi"/>
          <w:color w:val="222222"/>
          <w:lang w:eastAsia="en-CA"/>
        </w:rPr>
        <w:t>ower</w:t>
      </w:r>
      <w:r w:rsidR="00E95BE9">
        <w:rPr>
          <w:rFonts w:asciiTheme="majorBidi" w:hAnsiTheme="majorBidi" w:cstheme="majorBidi"/>
          <w:color w:val="222222"/>
          <w:lang w:eastAsia="en-CA"/>
        </w:rPr>
        <w:t>P</w:t>
      </w:r>
      <w:r w:rsidR="004A79B5">
        <w:rPr>
          <w:rFonts w:asciiTheme="majorBidi" w:hAnsiTheme="majorBidi" w:cstheme="majorBidi"/>
          <w:color w:val="222222"/>
          <w:lang w:eastAsia="en-CA"/>
        </w:rPr>
        <w:t xml:space="preserve">oint, </w:t>
      </w:r>
      <w:r w:rsidR="00E95BE9">
        <w:rPr>
          <w:rFonts w:asciiTheme="majorBidi" w:hAnsiTheme="majorBidi" w:cstheme="majorBidi"/>
          <w:color w:val="222222"/>
          <w:lang w:eastAsia="en-CA"/>
        </w:rPr>
        <w:t>W</w:t>
      </w:r>
      <w:r w:rsidR="004A79B5">
        <w:rPr>
          <w:rFonts w:asciiTheme="majorBidi" w:hAnsiTheme="majorBidi" w:cstheme="majorBidi"/>
          <w:color w:val="222222"/>
          <w:lang w:eastAsia="en-CA"/>
        </w:rPr>
        <w:t xml:space="preserve">ord, or </w:t>
      </w:r>
      <w:r w:rsidR="00E95BE9">
        <w:rPr>
          <w:rFonts w:asciiTheme="majorBidi" w:hAnsiTheme="majorBidi" w:cstheme="majorBidi"/>
          <w:color w:val="222222"/>
          <w:lang w:eastAsia="en-CA"/>
        </w:rPr>
        <w:t>T</w:t>
      </w:r>
      <w:r w:rsidR="004A79B5">
        <w:rPr>
          <w:rFonts w:asciiTheme="majorBidi" w:hAnsiTheme="majorBidi" w:cstheme="majorBidi"/>
          <w:color w:val="222222"/>
          <w:lang w:eastAsia="en-CA"/>
        </w:rPr>
        <w:t>ext files</w:t>
      </w:r>
      <w:r w:rsidR="00E95BE9">
        <w:rPr>
          <w:rFonts w:asciiTheme="majorBidi" w:hAnsiTheme="majorBidi" w:cstheme="majorBidi"/>
          <w:color w:val="222222"/>
          <w:lang w:eastAsia="en-CA"/>
        </w:rPr>
        <w:t xml:space="preserve"> (the advantage of PowerPoint is it allows diagrams).</w:t>
      </w:r>
    </w:p>
    <w:p w14:paraId="49695727" w14:textId="0DDA4940" w:rsidR="002062EB" w:rsidRDefault="008D0E92" w:rsidP="005546D7">
      <w:pPr>
        <w:pStyle w:val="Indented"/>
        <w:rPr>
          <w:rFonts w:asciiTheme="majorBidi" w:hAnsiTheme="majorBidi" w:cstheme="majorBidi"/>
          <w:b/>
        </w:rPr>
      </w:pPr>
      <w:r w:rsidRPr="004A79B5">
        <w:rPr>
          <w:rFonts w:asciiTheme="majorBidi" w:hAnsiTheme="majorBidi" w:cstheme="majorBidi"/>
          <w:b/>
          <w:highlight w:val="yellow"/>
        </w:rPr>
        <w:t>Discord Link:</w:t>
      </w:r>
      <w:r>
        <w:rPr>
          <w:rFonts w:asciiTheme="majorBidi" w:hAnsiTheme="majorBidi" w:cstheme="majorBidi"/>
          <w:b/>
        </w:rPr>
        <w:t xml:space="preserve"> </w:t>
      </w:r>
      <w:hyperlink r:id="rId8" w:history="1">
        <w:r w:rsidR="005546D7" w:rsidRPr="005510E7">
          <w:rPr>
            <w:rStyle w:val="Hyperlink"/>
            <w:rFonts w:asciiTheme="majorBidi" w:hAnsiTheme="majorBidi" w:cstheme="majorBidi"/>
            <w:b/>
          </w:rPr>
          <w:t>https://discord.gg/2vwYZXtQ5y</w:t>
        </w:r>
      </w:hyperlink>
      <w:r w:rsidR="005546D7">
        <w:rPr>
          <w:rFonts w:asciiTheme="majorBidi" w:hAnsiTheme="majorBidi" w:cstheme="majorBidi"/>
          <w:b/>
        </w:rPr>
        <w:t xml:space="preserve">    (</w:t>
      </w:r>
      <w:r w:rsidR="009A64A3">
        <w:rPr>
          <w:rFonts w:asciiTheme="majorBidi" w:hAnsiTheme="majorBidi" w:cstheme="majorBidi"/>
          <w:b/>
        </w:rPr>
        <w:t>icon contains C1-A)</w:t>
      </w:r>
    </w:p>
    <w:p w14:paraId="6ED217CA" w14:textId="0340BFBF" w:rsidR="00AA7BB0" w:rsidRPr="004E6A73" w:rsidRDefault="00AA7BB0" w:rsidP="005546D7">
      <w:pPr>
        <w:pStyle w:val="Indented"/>
        <w:rPr>
          <w:rStyle w:val="Hyperlink"/>
          <w:rFonts w:asciiTheme="majorBidi" w:hAnsiTheme="majorBidi" w:cstheme="majorBidi"/>
          <w:bCs/>
          <w:lang w:val="en-CA"/>
        </w:rPr>
      </w:pPr>
      <w:r w:rsidRPr="004E6A73">
        <w:rPr>
          <w:rFonts w:asciiTheme="majorBidi" w:hAnsiTheme="majorBidi" w:cstheme="majorBidi"/>
          <w:b/>
          <w:highlight w:val="yellow"/>
          <w:lang w:val="en-CA"/>
        </w:rPr>
        <w:t>Web page:</w:t>
      </w:r>
      <w:r w:rsidRPr="004E6A73">
        <w:rPr>
          <w:rFonts w:asciiTheme="majorBidi" w:hAnsiTheme="majorBidi" w:cstheme="majorBidi"/>
          <w:b/>
          <w:lang w:val="en-CA"/>
        </w:rPr>
        <w:t xml:space="preserve"> </w:t>
      </w:r>
      <w:hyperlink r:id="rId9" w:history="1">
        <w:r w:rsidRPr="004E6A73">
          <w:rPr>
            <w:rStyle w:val="Hyperlink"/>
            <w:rFonts w:asciiTheme="majorBidi" w:hAnsiTheme="majorBidi" w:cstheme="majorBidi"/>
            <w:bCs/>
            <w:lang w:val="en-CA"/>
          </w:rPr>
          <w:t>http://www.scs.carleton.ca/~lalonde</w:t>
        </w:r>
      </w:hyperlink>
    </w:p>
    <w:p w14:paraId="6608BF00" w14:textId="04A6E58D" w:rsidR="008008B1" w:rsidRDefault="008008B1" w:rsidP="005546D7">
      <w:pPr>
        <w:pStyle w:val="Indented"/>
        <w:rPr>
          <w:rFonts w:asciiTheme="majorBidi" w:hAnsiTheme="majorBidi" w:cstheme="majorBidi"/>
          <w:b/>
          <w:lang w:val="en-CA"/>
        </w:rPr>
      </w:pPr>
      <w:r w:rsidRPr="004A79B5">
        <w:rPr>
          <w:rFonts w:asciiTheme="majorBidi" w:hAnsiTheme="majorBidi" w:cstheme="majorBidi"/>
          <w:b/>
          <w:highlight w:val="yellow"/>
          <w:lang w:val="en-CA"/>
        </w:rPr>
        <w:t>TA</w:t>
      </w:r>
      <w:r w:rsidR="004A79B5" w:rsidRPr="004A79B5">
        <w:rPr>
          <w:rFonts w:asciiTheme="majorBidi" w:hAnsiTheme="majorBidi" w:cstheme="majorBidi"/>
          <w:b/>
          <w:highlight w:val="yellow"/>
          <w:lang w:val="en-CA"/>
        </w:rPr>
        <w:t>s</w:t>
      </w:r>
      <w:r w:rsidRPr="004A79B5">
        <w:rPr>
          <w:rFonts w:asciiTheme="majorBidi" w:hAnsiTheme="majorBidi" w:cstheme="majorBidi"/>
          <w:b/>
          <w:highlight w:val="yellow"/>
          <w:lang w:val="en-CA"/>
        </w:rPr>
        <w:t xml:space="preserve"> (Marking only)</w:t>
      </w:r>
      <w:r w:rsidR="004A79B5" w:rsidRPr="004A79B5">
        <w:rPr>
          <w:rFonts w:asciiTheme="majorBidi" w:hAnsiTheme="majorBidi" w:cstheme="majorBidi"/>
          <w:b/>
          <w:highlight w:val="yellow"/>
          <w:lang w:val="en-CA"/>
        </w:rPr>
        <w:t>:</w:t>
      </w:r>
      <w:r w:rsidRPr="008008B1">
        <w:rPr>
          <w:rFonts w:asciiTheme="majorBidi" w:hAnsiTheme="majorBidi" w:cstheme="majorBidi"/>
          <w:b/>
          <w:lang w:val="en-CA"/>
        </w:rPr>
        <w:t xml:space="preserve"> Francis C</w:t>
      </w:r>
      <w:r>
        <w:rPr>
          <w:rFonts w:asciiTheme="majorBidi" w:hAnsiTheme="majorBidi" w:cstheme="majorBidi"/>
          <w:b/>
          <w:lang w:val="en-CA"/>
        </w:rPr>
        <w:t>hen</w:t>
      </w:r>
      <w:r w:rsidR="00C74F20">
        <w:rPr>
          <w:rFonts w:asciiTheme="majorBidi" w:hAnsiTheme="majorBidi" w:cstheme="majorBidi"/>
          <w:b/>
          <w:lang w:val="en-CA"/>
        </w:rPr>
        <w:t>, Robertson Riley</w:t>
      </w:r>
    </w:p>
    <w:p w14:paraId="7DB583AD" w14:textId="77777777" w:rsidR="00F85B5C" w:rsidRPr="008008B1" w:rsidRDefault="00F85B5C" w:rsidP="005546D7">
      <w:pPr>
        <w:pStyle w:val="Indented"/>
        <w:rPr>
          <w:rFonts w:asciiTheme="majorBidi" w:hAnsiTheme="majorBidi" w:cstheme="majorBidi"/>
          <w:szCs w:val="24"/>
          <w:lang w:val="en-CA"/>
        </w:rPr>
      </w:pPr>
    </w:p>
    <w:p w14:paraId="79D46A5F" w14:textId="77777777" w:rsidR="00F85B5C" w:rsidRDefault="00F85B5C" w:rsidP="00F85B5C">
      <w:pPr>
        <w:pStyle w:val="Normal16pt"/>
        <w:ind w:left="-360" w:right="-360"/>
      </w:pPr>
      <w:r w:rsidRPr="00F85B5C">
        <w:rPr>
          <w:highlight w:val="cyan"/>
        </w:rPr>
        <w:t>Course Outline</w:t>
      </w:r>
    </w:p>
    <w:p w14:paraId="6501A5FC" w14:textId="77777777" w:rsidR="00F85B5C" w:rsidRDefault="00F85B5C" w:rsidP="00F85B5C"/>
    <w:p w14:paraId="0B49AEE9" w14:textId="77777777" w:rsidR="00F85B5C" w:rsidRDefault="00F85B5C" w:rsidP="00F85B5C">
      <w:pPr>
        <w:ind w:left="360"/>
      </w:pPr>
      <w:r w:rsidRPr="00F85B5C">
        <w:rPr>
          <w:highlight w:val="yellow"/>
        </w:rPr>
        <w:t>The rendering pipeline</w:t>
      </w:r>
    </w:p>
    <w:p w14:paraId="24C7C583" w14:textId="77777777" w:rsidR="00F85B5C" w:rsidRDefault="00F85B5C" w:rsidP="00F85B5C">
      <w:pPr>
        <w:ind w:left="360"/>
      </w:pPr>
      <w:r>
        <w:tab/>
        <w:t>Generic overview</w:t>
      </w:r>
    </w:p>
    <w:p w14:paraId="1EF0F428" w14:textId="1C4079DC" w:rsidR="00F85B5C" w:rsidRDefault="00F85B5C" w:rsidP="00F85B5C">
      <w:pPr>
        <w:ind w:left="360"/>
      </w:pPr>
      <w:r>
        <w:tab/>
        <w:t>Left versus right-handed coordinate systems</w:t>
      </w:r>
    </w:p>
    <w:p w14:paraId="1CD35389" w14:textId="77777777" w:rsidR="00F85B5C" w:rsidRDefault="00F85B5C" w:rsidP="00F85B5C">
      <w:pPr>
        <w:ind w:left="360"/>
      </w:pPr>
      <w:r>
        <w:tab/>
        <w:t>Left-to-right versus right-to-left evaluation math</w:t>
      </w:r>
    </w:p>
    <w:p w14:paraId="723880AA" w14:textId="77777777" w:rsidR="00F85B5C" w:rsidRDefault="00F85B5C" w:rsidP="00F85B5C">
      <w:pPr>
        <w:ind w:left="360"/>
      </w:pPr>
      <w:r>
        <w:tab/>
        <w:t>Coordinates spaces (object, world, camera, and perspective)</w:t>
      </w:r>
    </w:p>
    <w:p w14:paraId="7CACE80D" w14:textId="77777777" w:rsidR="00F85B5C" w:rsidRDefault="00F85B5C" w:rsidP="00F85B5C">
      <w:pPr>
        <w:ind w:left="360"/>
      </w:pPr>
      <w:r w:rsidRPr="00F85B5C">
        <w:rPr>
          <w:highlight w:val="yellow"/>
        </w:rPr>
        <w:t>Tuples</w:t>
      </w:r>
    </w:p>
    <w:p w14:paraId="104F22F3" w14:textId="74689486" w:rsidR="00F85B5C" w:rsidRDefault="00F85B5C" w:rsidP="00F85B5C">
      <w:pPr>
        <w:ind w:left="360"/>
      </w:pPr>
      <w:r>
        <w:tab/>
        <w:t>The distinction between points, vectors, normal</w:t>
      </w:r>
      <w:r w:rsidR="004E6A73">
        <w:t>s</w:t>
      </w:r>
    </w:p>
    <w:p w14:paraId="46FC913B" w14:textId="02AD8FB9" w:rsidR="00F85B5C" w:rsidRDefault="00F85B5C" w:rsidP="00F85B5C">
      <w:pPr>
        <w:ind w:left="360"/>
      </w:pPr>
      <w:r>
        <w:tab/>
        <w:t>Two definitions of vector dot product</w:t>
      </w:r>
    </w:p>
    <w:p w14:paraId="625C4CD0" w14:textId="77777777" w:rsidR="00F85B5C" w:rsidRDefault="00F85B5C" w:rsidP="00F85B5C">
      <w:pPr>
        <w:ind w:left="360"/>
      </w:pPr>
      <w:r>
        <w:tab/>
        <w:t>Two definitions of vector cross product</w:t>
      </w:r>
    </w:p>
    <w:p w14:paraId="09FBB33D" w14:textId="77777777" w:rsidR="00F85B5C" w:rsidRPr="008D7D9A" w:rsidRDefault="00F85B5C" w:rsidP="00F85B5C">
      <w:pPr>
        <w:ind w:left="360"/>
        <w:rPr>
          <w:rFonts w:ascii="Times New Roman" w:hAnsi="Times New Roman"/>
          <w:color w:val="000000" w:themeColor="text1"/>
          <w:szCs w:val="24"/>
        </w:rPr>
      </w:pPr>
      <w:r>
        <w:tab/>
      </w:r>
      <w:r w:rsidRPr="008D7D9A">
        <w:rPr>
          <w:rFonts w:ascii="Times New Roman" w:hAnsi="Times New Roman"/>
          <w:szCs w:val="24"/>
        </w:rPr>
        <w:t>Intuitions behind dot products and cross products</w:t>
      </w:r>
    </w:p>
    <w:p w14:paraId="1817DF50" w14:textId="77777777" w:rsidR="00F85B5C" w:rsidRPr="008D7D9A" w:rsidRDefault="00F85B5C" w:rsidP="00F85B5C">
      <w:pPr>
        <w:ind w:left="360"/>
        <w:rPr>
          <w:rFonts w:ascii="Times New Roman" w:hAnsi="Times New Roman"/>
          <w:color w:val="000000" w:themeColor="text1"/>
          <w:szCs w:val="24"/>
        </w:rPr>
      </w:pPr>
      <w:r w:rsidRPr="008D7D9A">
        <w:rPr>
          <w:rFonts w:ascii="Times New Roman" w:hAnsi="Times New Roman"/>
          <w:color w:val="000000" w:themeColor="text1"/>
          <w:szCs w:val="24"/>
        </w:rPr>
        <w:tab/>
      </w:r>
      <w:r w:rsidRPr="008D7D9A">
        <w:rPr>
          <w:rFonts w:ascii="Times New Roman" w:eastAsiaTheme="minorEastAsia" w:hAnsi="Times New Roman"/>
          <w:color w:val="000000" w:themeColor="text1"/>
          <w:kern w:val="24"/>
          <w:szCs w:val="24"/>
        </w:rPr>
        <w:t xml:space="preserve">Many operations and related theorems on tuples, points, vectors, dot products and cross products. </w:t>
      </w:r>
    </w:p>
    <w:p w14:paraId="66DEC3B9"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Matrices</w:t>
      </w:r>
    </w:p>
    <w:p w14:paraId="0B076AE0" w14:textId="603699A9"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Matrix multiply, matrix transposes, and vector-matrix operations</w:t>
      </w:r>
    </w:p>
    <w:p w14:paraId="369BBE9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lastRenderedPageBreak/>
        <w:tab/>
        <w:t>Matrix inverses and how to compute them</w:t>
      </w:r>
    </w:p>
    <w:p w14:paraId="0FEC3919"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Useful theorems involving transposes and inverses</w:t>
      </w:r>
    </w:p>
    <w:p w14:paraId="74572010"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Matrix forms of dot and cross products</w:t>
      </w:r>
    </w:p>
    <w:p w14:paraId="4D75F78E"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Transformations</w:t>
      </w:r>
    </w:p>
    <w:p w14:paraId="41A6D23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Translating, rotating, scaling transformations and their inverses</w:t>
      </w:r>
    </w:p>
    <w:p w14:paraId="37DC24D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Projection transformations</w:t>
      </w:r>
    </w:p>
    <w:p w14:paraId="137ED654"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Properties of rotations</w:t>
      </w:r>
    </w:p>
    <w:p w14:paraId="03F11628"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The general rotation transformation</w:t>
      </w:r>
    </w:p>
    <w:p w14:paraId="52EBB480"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Fast inverses</w:t>
      </w:r>
    </w:p>
    <w:p w14:paraId="377886A4"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Transformations for gaming</w:t>
      </w:r>
    </w:p>
    <w:p w14:paraId="272CBEAA" w14:textId="25690711" w:rsidR="00F85B5C" w:rsidRPr="00F85B5C" w:rsidRDefault="00F85B5C" w:rsidP="00F85B5C">
      <w:pPr>
        <w:ind w:left="360"/>
        <w:rPr>
          <w:rFonts w:ascii="Times New Roman" w:hAnsi="Times New Roman"/>
          <w:color w:val="000000" w:themeColor="text1"/>
          <w:szCs w:val="24"/>
          <w:lang w:val="en-CA"/>
        </w:rPr>
      </w:pPr>
      <w:r>
        <w:rPr>
          <w:rFonts w:ascii="Times New Roman" w:hAnsi="Times New Roman"/>
          <w:color w:val="000000" w:themeColor="text1"/>
          <w:szCs w:val="24"/>
        </w:rPr>
        <w:tab/>
      </w:r>
      <w:r w:rsidRPr="00F85B5C">
        <w:rPr>
          <w:rFonts w:ascii="Times New Roman" w:hAnsi="Times New Roman"/>
          <w:color w:val="000000" w:themeColor="text1"/>
          <w:szCs w:val="24"/>
          <w:lang w:val="en-CA"/>
        </w:rPr>
        <w:t xml:space="preserve">Placement matrices versus Delta matrices in the context of </w:t>
      </w:r>
      <w:r>
        <w:rPr>
          <w:rFonts w:ascii="Times New Roman" w:hAnsi="Times New Roman"/>
          <w:color w:val="000000" w:themeColor="text1"/>
          <w:szCs w:val="24"/>
          <w:lang w:val="en-CA"/>
        </w:rPr>
        <w:t>rotating</w:t>
      </w:r>
      <w:r w:rsidR="00C671F9">
        <w:rPr>
          <w:rFonts w:ascii="Times New Roman" w:hAnsi="Times New Roman"/>
          <w:color w:val="000000" w:themeColor="text1"/>
          <w:szCs w:val="24"/>
          <w:lang w:val="en-CA"/>
        </w:rPr>
        <w:t xml:space="preserve"> (R)</w:t>
      </w:r>
      <w:r>
        <w:rPr>
          <w:rFonts w:ascii="Times New Roman" w:hAnsi="Times New Roman"/>
          <w:color w:val="000000" w:themeColor="text1"/>
          <w:szCs w:val="24"/>
          <w:lang w:val="en-CA"/>
        </w:rPr>
        <w:t>, scaling</w:t>
      </w:r>
      <w:r w:rsidR="00C671F9">
        <w:rPr>
          <w:rFonts w:ascii="Times New Roman" w:hAnsi="Times New Roman"/>
          <w:color w:val="000000" w:themeColor="text1"/>
          <w:szCs w:val="24"/>
          <w:lang w:val="en-CA"/>
        </w:rPr>
        <w:t xml:space="preserve"> (S)</w:t>
      </w:r>
      <w:r>
        <w:rPr>
          <w:rFonts w:ascii="Times New Roman" w:hAnsi="Times New Roman"/>
          <w:color w:val="000000" w:themeColor="text1"/>
          <w:szCs w:val="24"/>
          <w:lang w:val="en-CA"/>
        </w:rPr>
        <w:t>, and translation</w:t>
      </w:r>
      <w:r w:rsidR="00C671F9">
        <w:rPr>
          <w:rFonts w:ascii="Times New Roman" w:hAnsi="Times New Roman"/>
          <w:color w:val="000000" w:themeColor="text1"/>
          <w:szCs w:val="24"/>
          <w:lang w:val="en-CA"/>
        </w:rPr>
        <w:t xml:space="preserve"> (T)</w:t>
      </w:r>
      <w:r>
        <w:rPr>
          <w:rFonts w:ascii="Times New Roman" w:hAnsi="Times New Roman"/>
          <w:color w:val="000000" w:themeColor="text1"/>
          <w:szCs w:val="24"/>
          <w:lang w:val="en-CA"/>
        </w:rPr>
        <w:t>.</w:t>
      </w:r>
    </w:p>
    <w:p w14:paraId="25D209E3" w14:textId="454417AC"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lang w:val="en-CA"/>
        </w:rPr>
        <w:tab/>
      </w:r>
      <w:r>
        <w:rPr>
          <w:rFonts w:ascii="Times New Roman" w:hAnsi="Times New Roman"/>
          <w:color w:val="000000" w:themeColor="text1"/>
          <w:szCs w:val="24"/>
        </w:rPr>
        <w:t xml:space="preserve">Controlling placement by </w:t>
      </w:r>
      <w:r w:rsidR="00C671F9">
        <w:rPr>
          <w:rFonts w:ascii="Times New Roman" w:hAnsi="Times New Roman"/>
          <w:color w:val="000000" w:themeColor="text1"/>
          <w:szCs w:val="24"/>
        </w:rPr>
        <w:t>using the natural order SRT</w:t>
      </w:r>
    </w:p>
    <w:p w14:paraId="05D207CF"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Object placement in worlds</w:t>
      </w:r>
    </w:p>
    <w:p w14:paraId="65824878" w14:textId="1099B53F"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 xml:space="preserve">Texture placement in </w:t>
      </w:r>
      <w:r w:rsidR="00C671F9">
        <w:rPr>
          <w:rFonts w:ascii="Times New Roman" w:hAnsi="Times New Roman"/>
          <w:color w:val="000000" w:themeColor="text1"/>
          <w:szCs w:val="24"/>
        </w:rPr>
        <w:t xml:space="preserve">textured </w:t>
      </w:r>
      <w:r>
        <w:rPr>
          <w:rFonts w:ascii="Times New Roman" w:hAnsi="Times New Roman"/>
          <w:color w:val="000000" w:themeColor="text1"/>
          <w:szCs w:val="24"/>
        </w:rPr>
        <w:t>objects</w:t>
      </w:r>
    </w:p>
    <w:p w14:paraId="52230D3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Camera placement in worlds</w:t>
      </w:r>
    </w:p>
    <w:p w14:paraId="25BFE1B6" w14:textId="07C47FD6"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Controlling and animating changes</w:t>
      </w:r>
      <w:r w:rsidR="00C671F9">
        <w:rPr>
          <w:rFonts w:ascii="Times New Roman" w:hAnsi="Times New Roman"/>
          <w:color w:val="000000" w:themeColor="text1"/>
          <w:szCs w:val="24"/>
        </w:rPr>
        <w:t xml:space="preserve"> via delta matrices</w:t>
      </w:r>
    </w:p>
    <w:p w14:paraId="4D42C2F5"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an Object (pre-transformations)</w:t>
      </w:r>
    </w:p>
    <w:p w14:paraId="153E018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World (post-transformations)</w:t>
      </w:r>
    </w:p>
    <w:p w14:paraId="06CE622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Parent</w:t>
      </w:r>
    </w:p>
    <w:p w14:paraId="36993E0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Controlling changes when dealing with inverses</w:t>
      </w:r>
    </w:p>
    <w:p w14:paraId="2FED58AD" w14:textId="267916D0"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sidR="00C671F9">
        <w:rPr>
          <w:rFonts w:ascii="Times New Roman" w:hAnsi="Times New Roman"/>
          <w:color w:val="000000" w:themeColor="text1"/>
          <w:szCs w:val="24"/>
        </w:rPr>
        <w:t xml:space="preserve">Placement and Delta </w:t>
      </w:r>
      <w:r>
        <w:rPr>
          <w:rFonts w:ascii="Times New Roman" w:hAnsi="Times New Roman"/>
          <w:color w:val="000000" w:themeColor="text1"/>
          <w:szCs w:val="24"/>
        </w:rPr>
        <w:t xml:space="preserve">Changes </w:t>
      </w:r>
      <w:r w:rsidR="00C671F9">
        <w:rPr>
          <w:rFonts w:ascii="Times New Roman" w:hAnsi="Times New Roman"/>
          <w:color w:val="000000" w:themeColor="text1"/>
          <w:szCs w:val="24"/>
        </w:rPr>
        <w:t>in</w:t>
      </w:r>
      <w:r>
        <w:rPr>
          <w:rFonts w:ascii="Times New Roman" w:hAnsi="Times New Roman"/>
          <w:color w:val="000000" w:themeColor="text1"/>
          <w:szCs w:val="24"/>
        </w:rPr>
        <w:t xml:space="preserve"> right to left-handed systems</w:t>
      </w:r>
    </w:p>
    <w:p w14:paraId="3F6FBF49" w14:textId="0EA3DB5C"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Articulated figures, poses, and skinning</w:t>
      </w:r>
    </w:p>
    <w:p w14:paraId="3D0A3693"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Object and camera “look at” functions</w:t>
      </w:r>
    </w:p>
    <w:p w14:paraId="4BDC8430"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Visibility determination</w:t>
      </w:r>
    </w:p>
    <w:p w14:paraId="65C7F6A8" w14:textId="426D3302"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Bounding boxes, planes, frustum</w:t>
      </w:r>
      <w:r w:rsidR="00DE01DA">
        <w:rPr>
          <w:rFonts w:ascii="Times New Roman" w:hAnsi="Times New Roman"/>
          <w:color w:val="000000" w:themeColor="text1"/>
          <w:szCs w:val="24"/>
        </w:rPr>
        <w:t>s</w:t>
      </w:r>
      <w:r>
        <w:rPr>
          <w:rFonts w:ascii="Times New Roman" w:hAnsi="Times New Roman"/>
          <w:color w:val="000000" w:themeColor="text1"/>
          <w:szCs w:val="24"/>
        </w:rPr>
        <w:t>, and visibility trees</w:t>
      </w:r>
    </w:p>
    <w:p w14:paraId="434E8756"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Octrees, quad trees, bounding box trees, and bsp trees.</w:t>
      </w:r>
    </w:p>
    <w:p w14:paraId="36AAD532"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Distance to planes, plane transformations</w:t>
      </w:r>
    </w:p>
    <w:p w14:paraId="52C1A8AB" w14:textId="0E6D0175"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Building frustum</w:t>
      </w:r>
      <w:r w:rsidR="00C671F9">
        <w:rPr>
          <w:rFonts w:ascii="Times New Roman" w:hAnsi="Times New Roman"/>
          <w:color w:val="000000" w:themeColor="text1"/>
          <w:szCs w:val="24"/>
        </w:rPr>
        <w:t>s</w:t>
      </w:r>
      <w:r>
        <w:rPr>
          <w:rFonts w:ascii="Times New Roman" w:hAnsi="Times New Roman"/>
          <w:color w:val="000000" w:themeColor="text1"/>
          <w:szCs w:val="24"/>
        </w:rPr>
        <w:t>, frustum transformations</w:t>
      </w:r>
    </w:p>
    <w:p w14:paraId="6A70893A"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Determining if points, bounding boxes, and spheres are inside frustums</w:t>
      </w:r>
    </w:p>
    <w:p w14:paraId="7A4D5F7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Sprites and how to draw them without needing to rotate them</w:t>
      </w:r>
    </w:p>
    <w:p w14:paraId="0555546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Portal visibility</w:t>
      </w:r>
    </w:p>
    <w:p w14:paraId="35945939"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Collision detection and collision reacting</w:t>
      </w:r>
    </w:p>
    <w:p w14:paraId="172FBD12"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Movement boxes and collision detection trees (similar to visibility trees)</w:t>
      </w:r>
    </w:p>
    <w:p w14:paraId="1D751B75"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Basic algorithms for projections of points on a line, on a plane</w:t>
      </w:r>
    </w:p>
    <w:p w14:paraId="30AB08A8"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Basic algorithm for intersection of a line with a plane, with a sphere</w:t>
      </w:r>
    </w:p>
    <w:p w14:paraId="2C77F4D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The concept of object sweeping.</w:t>
      </w:r>
    </w:p>
    <w:p w14:paraId="10F9A85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Point sweeps colliding with planes, spheres, bounding boxes, polygons, and polygon soup.</w:t>
      </w:r>
    </w:p>
    <w:p w14:paraId="54BBD43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Sphere sweeps colliding with planes, spheres, bounding boxes, polygons, and polygon soup.</w:t>
      </w:r>
    </w:p>
    <w:p w14:paraId="44C92E2D" w14:textId="77777777" w:rsidR="00F85B5C" w:rsidRPr="008D7D9A"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lastRenderedPageBreak/>
        <w:tab/>
        <w:t>More general sweeps done efficiently</w:t>
      </w:r>
    </w:p>
    <w:p w14:paraId="3A18FA80" w14:textId="0F064370" w:rsidR="003B09B3" w:rsidRDefault="003B09B3" w:rsidP="00EC13E2">
      <w:pPr>
        <w:ind w:left="360"/>
        <w:rPr>
          <w:rFonts w:ascii="Times New Roman" w:hAnsi="Times New Roman"/>
          <w:color w:val="000000" w:themeColor="text1"/>
          <w:szCs w:val="24"/>
        </w:rPr>
      </w:pPr>
      <w:r w:rsidRPr="00B4558E">
        <w:rPr>
          <w:rFonts w:ascii="Times New Roman" w:hAnsi="Times New Roman"/>
          <w:color w:val="000000" w:themeColor="text1"/>
          <w:szCs w:val="24"/>
          <w:highlight w:val="yellow"/>
        </w:rPr>
        <w:t>Odd and ends</w:t>
      </w:r>
    </w:p>
    <w:p w14:paraId="7E55D6C2" w14:textId="36D17834" w:rsidR="003B09B3" w:rsidRPr="008D7D9A" w:rsidRDefault="003B09B3" w:rsidP="00EC13E2">
      <w:pPr>
        <w:ind w:left="360"/>
        <w:rPr>
          <w:rFonts w:ascii="Times New Roman" w:hAnsi="Times New Roman"/>
          <w:color w:val="000000" w:themeColor="text1"/>
          <w:szCs w:val="24"/>
        </w:rPr>
      </w:pPr>
      <w:r>
        <w:rPr>
          <w:rFonts w:ascii="Times New Roman" w:hAnsi="Times New Roman"/>
          <w:color w:val="000000" w:themeColor="text1"/>
          <w:szCs w:val="24"/>
        </w:rPr>
        <w:tab/>
        <w:t>Quaternions</w:t>
      </w:r>
      <w:r w:rsidR="00B4558E">
        <w:rPr>
          <w:rFonts w:ascii="Times New Roman" w:hAnsi="Times New Roman"/>
          <w:color w:val="000000" w:themeColor="text1"/>
          <w:szCs w:val="24"/>
        </w:rPr>
        <w:t xml:space="preserve"> if time admits</w:t>
      </w:r>
    </w:p>
    <w:p w14:paraId="330FBD71" w14:textId="77777777" w:rsidR="00EC13E2" w:rsidRPr="00CF35BA" w:rsidRDefault="00EC13E2" w:rsidP="00EC13E2">
      <w:pPr>
        <w:rPr>
          <w:szCs w:val="24"/>
        </w:rPr>
      </w:pPr>
    </w:p>
    <w:p w14:paraId="57622DE2" w14:textId="2A209391" w:rsidR="00EC13E2" w:rsidRDefault="00560341" w:rsidP="00560341">
      <w:r w:rsidRPr="00B4558E">
        <w:rPr>
          <w:highlight w:val="green"/>
        </w:rPr>
        <w:t>Course Takeaway</w:t>
      </w:r>
    </w:p>
    <w:p w14:paraId="18CF0F1E" w14:textId="0AD653F3" w:rsidR="00EC13E2" w:rsidRDefault="00560341" w:rsidP="00560341">
      <w:r>
        <w:t xml:space="preserve"> </w:t>
      </w:r>
      <w:r>
        <w:tab/>
        <w:t xml:space="preserve">Deep intuitive and mathematical understanding of vectors and transformations. </w:t>
      </w:r>
      <w:r w:rsidR="00866F0B">
        <w:t>Less mathematical but</w:t>
      </w:r>
      <w:r>
        <w:t xml:space="preserve"> </w:t>
      </w:r>
    </w:p>
    <w:p w14:paraId="19A1EDFF" w14:textId="7D722CD0" w:rsidR="00560341" w:rsidRDefault="00560341" w:rsidP="00560341">
      <w:r>
        <w:tab/>
      </w:r>
      <w:r w:rsidR="00866F0B">
        <w:t xml:space="preserve">still </w:t>
      </w:r>
      <w:r>
        <w:t>intuitive understanding of visibility and collision detection.</w:t>
      </w:r>
    </w:p>
    <w:p w14:paraId="0C829937" w14:textId="77777777" w:rsidR="000B4354" w:rsidRDefault="000B4354" w:rsidP="00560341"/>
    <w:p w14:paraId="71F0A8D2" w14:textId="724E0279" w:rsidR="000B4354" w:rsidRPr="004E1799" w:rsidRDefault="000B4354" w:rsidP="000B4354">
      <w:pPr>
        <w:jc w:val="center"/>
        <w:rPr>
          <w:b/>
          <w:bCs/>
          <w:sz w:val="32"/>
          <w:szCs w:val="32"/>
        </w:rPr>
      </w:pPr>
      <w:r w:rsidRPr="004E1799">
        <w:rPr>
          <w:b/>
          <w:bCs/>
          <w:sz w:val="32"/>
          <w:szCs w:val="32"/>
          <w:highlight w:val="cyan"/>
        </w:rPr>
        <w:t>Artificial Intelligence</w:t>
      </w:r>
    </w:p>
    <w:p w14:paraId="1EBAE768" w14:textId="77777777" w:rsidR="000B4354" w:rsidRDefault="000B4354" w:rsidP="000B4354"/>
    <w:p w14:paraId="1CF67FBB" w14:textId="5642DC2E" w:rsidR="000B4354" w:rsidRDefault="000B4354" w:rsidP="002751A0">
      <w:r>
        <w:t xml:space="preserve">With the advent of large language models (LLMs), it’s becoming more and more possible to use </w:t>
      </w:r>
      <w:r w:rsidR="002751A0" w:rsidRPr="002751A0">
        <w:rPr>
          <w:highlight w:val="green"/>
        </w:rPr>
        <w:t>chatbots</w:t>
      </w:r>
      <w:r w:rsidR="002751A0">
        <w:t xml:space="preserve"> such as </w:t>
      </w:r>
      <w:r w:rsidR="002751A0" w:rsidRPr="00984F87">
        <w:t xml:space="preserve">ChatGPT, Google Bard, Bing Chart, </w:t>
      </w:r>
      <w:r w:rsidR="002751A0" w:rsidRPr="002751A0">
        <w:rPr>
          <w:highlight w:val="green"/>
        </w:rPr>
        <w:t>research assistants</w:t>
      </w:r>
      <w:r w:rsidR="002751A0" w:rsidRPr="00984F87">
        <w:t xml:space="preserve"> </w:t>
      </w:r>
      <w:r w:rsidR="002751A0">
        <w:t>such as</w:t>
      </w:r>
      <w:r w:rsidR="002751A0" w:rsidRPr="00984F87">
        <w:t xml:space="preserve"> Elicit, and </w:t>
      </w:r>
      <w:r w:rsidR="002751A0" w:rsidRPr="002751A0">
        <w:rPr>
          <w:highlight w:val="green"/>
        </w:rPr>
        <w:t>image generators</w:t>
      </w:r>
      <w:r w:rsidR="002751A0" w:rsidRPr="00984F87">
        <w:t xml:space="preserve"> </w:t>
      </w:r>
      <w:r w:rsidR="002751A0">
        <w:t>such as</w:t>
      </w:r>
      <w:r w:rsidR="002751A0" w:rsidRPr="00984F87">
        <w:t xml:space="preserve"> Stable Diffusion, Dall-E</w:t>
      </w:r>
      <w:r w:rsidR="002751A0">
        <w:t xml:space="preserve"> to aid with course work. However, there are problems with those tools:</w:t>
      </w:r>
    </w:p>
    <w:p w14:paraId="477DA3F3" w14:textId="0F7763BA" w:rsidR="002751A0" w:rsidRDefault="002751A0" w:rsidP="002751A0">
      <w:pPr>
        <w:pStyle w:val="ListParagraph"/>
        <w:numPr>
          <w:ilvl w:val="0"/>
          <w:numId w:val="2"/>
        </w:numPr>
      </w:pPr>
      <w:r>
        <w:t xml:space="preserve">They sometimes </w:t>
      </w:r>
      <w:r w:rsidR="008C14B0" w:rsidRPr="006348B6">
        <w:rPr>
          <w:highlight w:val="yellow"/>
        </w:rPr>
        <w:t>hallucinate</w:t>
      </w:r>
      <w:r>
        <w:t>; i.e. lie.</w:t>
      </w:r>
    </w:p>
    <w:p w14:paraId="6B8F978F" w14:textId="0783ECF3" w:rsidR="002751A0" w:rsidRDefault="002751A0" w:rsidP="002751A0">
      <w:pPr>
        <w:pStyle w:val="ListParagraph"/>
        <w:numPr>
          <w:ilvl w:val="0"/>
          <w:numId w:val="2"/>
        </w:numPr>
      </w:pPr>
      <w:r>
        <w:t xml:space="preserve">They </w:t>
      </w:r>
      <w:r w:rsidRPr="006348B6">
        <w:rPr>
          <w:highlight w:val="yellow"/>
        </w:rPr>
        <w:t>can’t explain</w:t>
      </w:r>
      <w:r>
        <w:t xml:space="preserve"> why something is true.</w:t>
      </w:r>
    </w:p>
    <w:p w14:paraId="06A46A4A" w14:textId="7D3FB0E8" w:rsidR="002751A0" w:rsidRDefault="002751A0" w:rsidP="002751A0">
      <w:pPr>
        <w:pStyle w:val="ListParagraph"/>
        <w:numPr>
          <w:ilvl w:val="0"/>
          <w:numId w:val="2"/>
        </w:numPr>
      </w:pPr>
      <w:r>
        <w:t xml:space="preserve">They </w:t>
      </w:r>
      <w:r w:rsidRPr="006348B6">
        <w:rPr>
          <w:highlight w:val="yellow"/>
        </w:rPr>
        <w:t>can’t attribute</w:t>
      </w:r>
      <w:r>
        <w:t xml:space="preserve"> knowledge (they don’t know where they found this information).</w:t>
      </w:r>
    </w:p>
    <w:p w14:paraId="789F46B1" w14:textId="2B0F2FEA" w:rsidR="002751A0" w:rsidRDefault="002751A0" w:rsidP="002751A0">
      <w:pPr>
        <w:pStyle w:val="ListParagraph"/>
        <w:numPr>
          <w:ilvl w:val="0"/>
          <w:numId w:val="2"/>
        </w:numPr>
      </w:pPr>
      <w:r>
        <w:t xml:space="preserve">They </w:t>
      </w:r>
      <w:r w:rsidRPr="006348B6">
        <w:rPr>
          <w:highlight w:val="yellow"/>
        </w:rPr>
        <w:t>can’t learn</w:t>
      </w:r>
      <w:r w:rsidR="006348B6">
        <w:t>.</w:t>
      </w:r>
    </w:p>
    <w:p w14:paraId="7976AB43" w14:textId="2CF8E169" w:rsidR="002751A0" w:rsidRDefault="002751A0" w:rsidP="002751A0">
      <w:pPr>
        <w:pStyle w:val="ListParagraph"/>
        <w:numPr>
          <w:ilvl w:val="0"/>
          <w:numId w:val="2"/>
        </w:numPr>
      </w:pPr>
      <w:r>
        <w:t xml:space="preserve">They </w:t>
      </w:r>
      <w:r w:rsidRPr="006348B6">
        <w:rPr>
          <w:highlight w:val="yellow"/>
        </w:rPr>
        <w:t>don’t know if they don’t know</w:t>
      </w:r>
      <w:r>
        <w:t xml:space="preserve"> something; i.e., always give an answer whether right or wrong.</w:t>
      </w:r>
    </w:p>
    <w:p w14:paraId="1AD191EB" w14:textId="72397F67" w:rsidR="002751A0" w:rsidRDefault="002751A0" w:rsidP="002751A0">
      <w:pPr>
        <w:pStyle w:val="ListParagraph"/>
        <w:numPr>
          <w:ilvl w:val="0"/>
          <w:numId w:val="2"/>
        </w:numPr>
      </w:pPr>
      <w:r>
        <w:t xml:space="preserve">They </w:t>
      </w:r>
      <w:r w:rsidRPr="006348B6">
        <w:rPr>
          <w:highlight w:val="yellow"/>
        </w:rPr>
        <w:t>don’t understand non-linguistic knowledge</w:t>
      </w:r>
      <w:r>
        <w:t>; e.g., liquids filling containers until full, batteries discharging until they don’t work, 3D relationships between people and objects</w:t>
      </w:r>
      <w:r w:rsidR="008C14B0">
        <w:t xml:space="preserve"> (e.g., right, left, above, below).</w:t>
      </w:r>
    </w:p>
    <w:p w14:paraId="64F5938A" w14:textId="1A685605" w:rsidR="008C14B0" w:rsidRDefault="008C14B0" w:rsidP="008C14B0">
      <w:pPr>
        <w:pStyle w:val="ListParagraph"/>
        <w:numPr>
          <w:ilvl w:val="0"/>
          <w:numId w:val="2"/>
        </w:numPr>
      </w:pPr>
      <w:r>
        <w:t xml:space="preserve">They </w:t>
      </w:r>
      <w:r w:rsidRPr="006348B6">
        <w:rPr>
          <w:highlight w:val="yellow"/>
        </w:rPr>
        <w:t>have no sense of ethics, danger, or reasonableness</w:t>
      </w:r>
      <w:r>
        <w:t xml:space="preserve"> (e.g., a 1000 year old person).</w:t>
      </w:r>
    </w:p>
    <w:p w14:paraId="34EEBC83" w14:textId="77777777" w:rsidR="008C14B0" w:rsidRDefault="008C14B0" w:rsidP="000B4354"/>
    <w:p w14:paraId="7CEB8C61" w14:textId="3756547F" w:rsidR="008C14B0" w:rsidRDefault="008C14B0" w:rsidP="004F1528">
      <w:r w:rsidRPr="004F1528">
        <w:rPr>
          <w:highlight w:val="green"/>
        </w:rPr>
        <w:t>This course was designed to be completed by individual</w:t>
      </w:r>
      <w:r w:rsidR="003C314B" w:rsidRPr="004F1528">
        <w:rPr>
          <w:highlight w:val="green"/>
        </w:rPr>
        <w:t>s</w:t>
      </w:r>
      <w:r w:rsidRPr="004F1528">
        <w:rPr>
          <w:highlight w:val="green"/>
        </w:rPr>
        <w:t xml:space="preserve"> working alone</w:t>
      </w:r>
      <w:r>
        <w:t xml:space="preserve">. For this reason, </w:t>
      </w:r>
      <w:r w:rsidRPr="004F1528">
        <w:rPr>
          <w:highlight w:val="magenta"/>
        </w:rPr>
        <w:t>tests and exams are given in class without in-class access to external tools or notes</w:t>
      </w:r>
      <w:r>
        <w:t xml:space="preserve">. </w:t>
      </w:r>
    </w:p>
    <w:p w14:paraId="663104C8" w14:textId="425AA8EC" w:rsidR="000B4354" w:rsidRPr="000F4A5B" w:rsidRDefault="008C14B0" w:rsidP="000F4A5B">
      <w:r>
        <w:t xml:space="preserve">However, in the interests of </w:t>
      </w:r>
      <w:r w:rsidR="003C314B">
        <w:t xml:space="preserve">societal advancement, </w:t>
      </w:r>
      <w:r w:rsidR="003C314B" w:rsidRPr="004F1528">
        <w:rPr>
          <w:highlight w:val="yellow"/>
        </w:rPr>
        <w:t xml:space="preserve">we are interested in whether or not such tools </w:t>
      </w:r>
      <w:r w:rsidR="000F4A5B" w:rsidRPr="004F1528">
        <w:rPr>
          <w:highlight w:val="yellow"/>
        </w:rPr>
        <w:t>should</w:t>
      </w:r>
      <w:r w:rsidR="003C314B" w:rsidRPr="004F1528">
        <w:rPr>
          <w:highlight w:val="yellow"/>
        </w:rPr>
        <w:t xml:space="preserve"> ultimately become part of the curriculum</w:t>
      </w:r>
      <w:r w:rsidR="003C314B">
        <w:t xml:space="preserve">. Consequently, </w:t>
      </w:r>
      <w:r w:rsidR="003C314B" w:rsidRPr="004F1528">
        <w:rPr>
          <w:highlight w:val="green"/>
        </w:rPr>
        <w:t>we will allow the use of such tools to check the correctness of your solutions provided they are fully attributed</w:t>
      </w:r>
      <w:r w:rsidR="003C314B">
        <w:t>. For example, “</w:t>
      </w:r>
      <w:r w:rsidR="003C314B" w:rsidRPr="004F1528">
        <w:rPr>
          <w:highlight w:val="magenta"/>
        </w:rPr>
        <w:t>this assignment was ch</w:t>
      </w:r>
      <w:r w:rsidR="000F4A5B" w:rsidRPr="004F1528">
        <w:rPr>
          <w:highlight w:val="magenta"/>
        </w:rPr>
        <w:t>ecked by XXXX and found 3 problems; problem 3 was originally solved as YYY which I revised to ZZZ, problem 7 …, problem 12 …</w:t>
      </w:r>
      <w:r w:rsidR="000F4A5B">
        <w:t xml:space="preserve">” </w:t>
      </w:r>
      <w:r w:rsidR="000F4A5B" w:rsidRPr="004F1528">
        <w:rPr>
          <w:highlight w:val="cyan"/>
        </w:rPr>
        <w:t>TAs marking the assignments will make that information available to the lecturer who may divulge the results</w:t>
      </w:r>
      <w:r w:rsidR="006348B6" w:rsidRPr="004F1528">
        <w:rPr>
          <w:highlight w:val="cyan"/>
        </w:rPr>
        <w:t xml:space="preserve"> to the class</w:t>
      </w:r>
      <w:r w:rsidR="000F4A5B" w:rsidRPr="004F1528">
        <w:rPr>
          <w:highlight w:val="cyan"/>
        </w:rPr>
        <w:t xml:space="preserve"> if </w:t>
      </w:r>
      <w:r w:rsidR="006348B6" w:rsidRPr="004F1528">
        <w:rPr>
          <w:highlight w:val="cyan"/>
        </w:rPr>
        <w:t>it</w:t>
      </w:r>
      <w:r w:rsidR="000F4A5B" w:rsidRPr="004F1528">
        <w:rPr>
          <w:highlight w:val="cyan"/>
        </w:rPr>
        <w:t xml:space="preserve"> prove</w:t>
      </w:r>
      <w:r w:rsidR="006348B6" w:rsidRPr="004F1528">
        <w:rPr>
          <w:highlight w:val="cyan"/>
        </w:rPr>
        <w:t>s</w:t>
      </w:r>
      <w:r w:rsidR="000F4A5B" w:rsidRPr="004F1528">
        <w:rPr>
          <w:highlight w:val="cyan"/>
        </w:rPr>
        <w:t xml:space="preserve"> interesting</w:t>
      </w:r>
      <w:r w:rsidR="006348B6">
        <w:t>.</w:t>
      </w:r>
    </w:p>
    <w:p w14:paraId="479EC576" w14:textId="77777777" w:rsidR="00560341" w:rsidRDefault="00560341" w:rsidP="00560341">
      <w:pPr>
        <w:rPr>
          <w:b/>
          <w:sz w:val="32"/>
          <w:szCs w:val="32"/>
        </w:rPr>
      </w:pPr>
    </w:p>
    <w:p w14:paraId="37A7F760" w14:textId="502FBCB8" w:rsidR="00EC13E2" w:rsidRPr="00EC13E2" w:rsidRDefault="00EC13E2" w:rsidP="00B4558E">
      <w:pPr>
        <w:overflowPunct/>
        <w:autoSpaceDE/>
        <w:autoSpaceDN/>
        <w:adjustRightInd/>
        <w:spacing w:before="0"/>
        <w:jc w:val="center"/>
        <w:textAlignment w:val="auto"/>
        <w:rPr>
          <w:b/>
          <w:sz w:val="32"/>
          <w:szCs w:val="32"/>
        </w:rPr>
      </w:pPr>
      <w:r w:rsidRPr="000B4354">
        <w:rPr>
          <w:b/>
          <w:sz w:val="32"/>
          <w:szCs w:val="32"/>
          <w:highlight w:val="cyan"/>
        </w:rPr>
        <w:t>University Policies</w:t>
      </w:r>
    </w:p>
    <w:p w14:paraId="5C097A0F" w14:textId="69832858" w:rsidR="002062EB" w:rsidRPr="00CF35BA" w:rsidRDefault="002062EB" w:rsidP="00CF35BA">
      <w:pPr>
        <w:rPr>
          <w:b/>
          <w:szCs w:val="24"/>
        </w:rPr>
      </w:pPr>
      <w:r w:rsidRPr="00CF35BA">
        <w:rPr>
          <w:b/>
          <w:szCs w:val="24"/>
        </w:rPr>
        <w:t>Student Academic Integrity Policy</w:t>
      </w:r>
    </w:p>
    <w:p w14:paraId="729C6DFC" w14:textId="77777777" w:rsidR="002062EB" w:rsidRPr="00CF35BA" w:rsidRDefault="002062EB" w:rsidP="00CF35BA">
      <w:pPr>
        <w:rPr>
          <w:szCs w:val="24"/>
        </w:rPr>
      </w:pPr>
      <w:r w:rsidRPr="00CF35BA">
        <w:rPr>
          <w:szCs w:val="24"/>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14:paraId="763442E5" w14:textId="77777777" w:rsidR="002062EB" w:rsidRPr="00CF35BA" w:rsidRDefault="002062EB" w:rsidP="00CF35BA">
      <w:pPr>
        <w:rPr>
          <w:b/>
          <w:szCs w:val="24"/>
        </w:rPr>
      </w:pPr>
      <w:r w:rsidRPr="00CF35BA">
        <w:rPr>
          <w:b/>
          <w:szCs w:val="24"/>
        </w:rPr>
        <w:t>Plagiarism</w:t>
      </w:r>
    </w:p>
    <w:p w14:paraId="4DF75030" w14:textId="77777777" w:rsidR="002062EB" w:rsidRPr="00CF35BA" w:rsidRDefault="002062EB" w:rsidP="00CF35BA">
      <w:pPr>
        <w:rPr>
          <w:szCs w:val="24"/>
        </w:rPr>
      </w:pPr>
      <w:r w:rsidRPr="00CF35BA">
        <w:rPr>
          <w:szCs w:val="24"/>
        </w:rPr>
        <w:t>As defined by Senate, "plagiarism is presenting, whether intentional or not, the ideas, expression of ideas or work of others as one's own". Such reported offences will be reviewed by the office of the Dean of Science.</w:t>
      </w:r>
    </w:p>
    <w:p w14:paraId="23CC2B2A" w14:textId="77777777" w:rsidR="002062EB" w:rsidRPr="00CF35BA" w:rsidRDefault="002062EB" w:rsidP="00CF35BA">
      <w:pPr>
        <w:rPr>
          <w:szCs w:val="24"/>
        </w:rPr>
      </w:pPr>
      <w:r w:rsidRPr="00CF35BA">
        <w:rPr>
          <w:szCs w:val="24"/>
        </w:rPr>
        <w:t>Unauthorized Co-operation or Collaboration</w:t>
      </w:r>
    </w:p>
    <w:p w14:paraId="6AA0A90C" w14:textId="77777777" w:rsidR="002062EB" w:rsidRPr="00CF35BA" w:rsidRDefault="002062EB" w:rsidP="00CF35BA">
      <w:pPr>
        <w:rPr>
          <w:szCs w:val="24"/>
        </w:rPr>
      </w:pPr>
      <w:r w:rsidRPr="00CF35BA">
        <w:rPr>
          <w:szCs w:val="24"/>
        </w:rPr>
        <w:lastRenderedPageBreak/>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30821371" w14:textId="77777777" w:rsidR="002062EB" w:rsidRPr="00CF35BA" w:rsidRDefault="002062EB" w:rsidP="00CF35BA">
      <w:pPr>
        <w:rPr>
          <w:b/>
          <w:szCs w:val="24"/>
        </w:rPr>
      </w:pPr>
      <w:r w:rsidRPr="00CF35BA">
        <w:rPr>
          <w:b/>
          <w:szCs w:val="24"/>
        </w:rPr>
        <w:t>Academic Accommodations for Students with Disabilities</w:t>
      </w:r>
    </w:p>
    <w:p w14:paraId="0930A6FA" w14:textId="77777777" w:rsidR="002062EB" w:rsidRPr="00CF35BA" w:rsidRDefault="002062EB" w:rsidP="00CF35BA">
      <w:pPr>
        <w:rPr>
          <w:szCs w:val="24"/>
        </w:rPr>
      </w:pPr>
      <w:r w:rsidRPr="00CF35BA">
        <w:rPr>
          <w:szCs w:val="24"/>
        </w:rPr>
        <w:t>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http://www2.carleton.ca/pmc/new-and-current-students/dates-and-deadlines</w:t>
      </w:r>
    </w:p>
    <w:p w14:paraId="2A827EE4" w14:textId="77777777" w:rsidR="002062EB" w:rsidRPr="00CF35BA" w:rsidRDefault="002062EB" w:rsidP="00CF35BA">
      <w:pPr>
        <w:rPr>
          <w:b/>
          <w:szCs w:val="24"/>
        </w:rPr>
      </w:pPr>
      <w:r w:rsidRPr="00CF35BA">
        <w:rPr>
          <w:b/>
          <w:szCs w:val="24"/>
        </w:rPr>
        <w:t>Religious Obligation</w:t>
      </w:r>
    </w:p>
    <w:p w14:paraId="6B4AC1E6"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2DFD82ED" w14:textId="77777777" w:rsidR="002062EB" w:rsidRPr="00CF35BA" w:rsidRDefault="002062EB" w:rsidP="00CF35BA">
      <w:pPr>
        <w:rPr>
          <w:b/>
          <w:szCs w:val="24"/>
        </w:rPr>
      </w:pPr>
      <w:r w:rsidRPr="00CF35BA">
        <w:rPr>
          <w:b/>
          <w:szCs w:val="24"/>
        </w:rPr>
        <w:t>Pregnancy Obligation</w:t>
      </w:r>
    </w:p>
    <w:p w14:paraId="71948700"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6A0C0116" w14:textId="77777777" w:rsidR="002062EB" w:rsidRPr="00CF35BA" w:rsidRDefault="002062EB" w:rsidP="00CF35BA">
      <w:pPr>
        <w:rPr>
          <w:b/>
          <w:szCs w:val="24"/>
        </w:rPr>
      </w:pPr>
      <w:r w:rsidRPr="00CF35BA">
        <w:rPr>
          <w:b/>
          <w:szCs w:val="24"/>
        </w:rPr>
        <w:t>Medical Certificate</w:t>
      </w:r>
    </w:p>
    <w:p w14:paraId="3638E577" w14:textId="79E75772" w:rsidR="002062EB" w:rsidRPr="00CF35BA" w:rsidRDefault="002062EB" w:rsidP="00B4558E">
      <w:pPr>
        <w:rPr>
          <w:szCs w:val="24"/>
        </w:rPr>
      </w:pPr>
      <w:r w:rsidRPr="00CF35BA">
        <w:rPr>
          <w:szCs w:val="24"/>
        </w:rPr>
        <w:t>The following is a link to the official medical certificate accepted by Carleton University for the deferral of final examinations or assignments in undergraduate courses. To access the form, please go to http://www.carleton.ca/registrar/forms</w:t>
      </w:r>
    </w:p>
    <w:sectPr w:rsidR="002062EB" w:rsidRPr="00CF35BA" w:rsidSect="00707C59">
      <w:pgSz w:w="12240" w:h="15840"/>
      <w:pgMar w:top="576"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DF75" w14:textId="77777777" w:rsidR="006F0962" w:rsidRDefault="006F0962" w:rsidP="00CA7BD8">
      <w:pPr>
        <w:spacing w:before="0"/>
      </w:pPr>
      <w:r>
        <w:separator/>
      </w:r>
    </w:p>
  </w:endnote>
  <w:endnote w:type="continuationSeparator" w:id="0">
    <w:p w14:paraId="24034B25" w14:textId="77777777" w:rsidR="006F0962" w:rsidRDefault="006F0962" w:rsidP="00CA7B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AA92" w14:textId="77777777" w:rsidR="006F0962" w:rsidRDefault="006F0962" w:rsidP="00CA7BD8">
      <w:pPr>
        <w:spacing w:before="0"/>
      </w:pPr>
      <w:r>
        <w:separator/>
      </w:r>
    </w:p>
  </w:footnote>
  <w:footnote w:type="continuationSeparator" w:id="0">
    <w:p w14:paraId="3C6E2258" w14:textId="77777777" w:rsidR="006F0962" w:rsidRDefault="006F0962" w:rsidP="00CA7B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1464"/>
    <w:multiLevelType w:val="hybridMultilevel"/>
    <w:tmpl w:val="F336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0B63D6"/>
    <w:multiLevelType w:val="hybridMultilevel"/>
    <w:tmpl w:val="9EC6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586072">
    <w:abstractNumId w:val="1"/>
  </w:num>
  <w:num w:numId="2" w16cid:durableId="67392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B9D"/>
    <w:rsid w:val="00017FF9"/>
    <w:rsid w:val="000402B3"/>
    <w:rsid w:val="00040F43"/>
    <w:rsid w:val="00044EDD"/>
    <w:rsid w:val="000563CD"/>
    <w:rsid w:val="000841F4"/>
    <w:rsid w:val="000B4354"/>
    <w:rsid w:val="000C72E0"/>
    <w:rsid w:val="000F4A5B"/>
    <w:rsid w:val="00120048"/>
    <w:rsid w:val="00132F33"/>
    <w:rsid w:val="00140FB6"/>
    <w:rsid w:val="00153157"/>
    <w:rsid w:val="00161FE3"/>
    <w:rsid w:val="001845EF"/>
    <w:rsid w:val="001A3167"/>
    <w:rsid w:val="001D4838"/>
    <w:rsid w:val="001E77FE"/>
    <w:rsid w:val="001F318C"/>
    <w:rsid w:val="001F62D3"/>
    <w:rsid w:val="002062EB"/>
    <w:rsid w:val="00246547"/>
    <w:rsid w:val="0026206E"/>
    <w:rsid w:val="002751A0"/>
    <w:rsid w:val="00290313"/>
    <w:rsid w:val="002A387D"/>
    <w:rsid w:val="002D280E"/>
    <w:rsid w:val="002E3435"/>
    <w:rsid w:val="00310389"/>
    <w:rsid w:val="003112E8"/>
    <w:rsid w:val="003311EC"/>
    <w:rsid w:val="00336CA6"/>
    <w:rsid w:val="003600B6"/>
    <w:rsid w:val="0039341D"/>
    <w:rsid w:val="003A2E95"/>
    <w:rsid w:val="003A3928"/>
    <w:rsid w:val="003A755B"/>
    <w:rsid w:val="003A7CB5"/>
    <w:rsid w:val="003B09B3"/>
    <w:rsid w:val="003B132B"/>
    <w:rsid w:val="003C314B"/>
    <w:rsid w:val="003D160D"/>
    <w:rsid w:val="003F2532"/>
    <w:rsid w:val="00403046"/>
    <w:rsid w:val="0040489E"/>
    <w:rsid w:val="00435E6F"/>
    <w:rsid w:val="00455405"/>
    <w:rsid w:val="00474A7F"/>
    <w:rsid w:val="004A79B5"/>
    <w:rsid w:val="004C6AEF"/>
    <w:rsid w:val="004D5664"/>
    <w:rsid w:val="004D62E3"/>
    <w:rsid w:val="004E1799"/>
    <w:rsid w:val="004E6A73"/>
    <w:rsid w:val="004F1528"/>
    <w:rsid w:val="00507201"/>
    <w:rsid w:val="005135AE"/>
    <w:rsid w:val="00514C11"/>
    <w:rsid w:val="00515FE5"/>
    <w:rsid w:val="0052149F"/>
    <w:rsid w:val="0053394C"/>
    <w:rsid w:val="005546D7"/>
    <w:rsid w:val="005548ED"/>
    <w:rsid w:val="00560341"/>
    <w:rsid w:val="00571873"/>
    <w:rsid w:val="005808D9"/>
    <w:rsid w:val="00581949"/>
    <w:rsid w:val="005B5306"/>
    <w:rsid w:val="005E5073"/>
    <w:rsid w:val="00601238"/>
    <w:rsid w:val="00611CAC"/>
    <w:rsid w:val="006348B6"/>
    <w:rsid w:val="00640452"/>
    <w:rsid w:val="0064211C"/>
    <w:rsid w:val="00651A01"/>
    <w:rsid w:val="00664B22"/>
    <w:rsid w:val="006A1F3C"/>
    <w:rsid w:val="006A3C1A"/>
    <w:rsid w:val="006C5F11"/>
    <w:rsid w:val="006E287C"/>
    <w:rsid w:val="006E4531"/>
    <w:rsid w:val="006E565D"/>
    <w:rsid w:val="006F0962"/>
    <w:rsid w:val="00707C59"/>
    <w:rsid w:val="00717136"/>
    <w:rsid w:val="007324BA"/>
    <w:rsid w:val="00740AA9"/>
    <w:rsid w:val="00764B4E"/>
    <w:rsid w:val="00767AD3"/>
    <w:rsid w:val="00770FE2"/>
    <w:rsid w:val="0077796E"/>
    <w:rsid w:val="00780614"/>
    <w:rsid w:val="00791618"/>
    <w:rsid w:val="007A4601"/>
    <w:rsid w:val="007A7B77"/>
    <w:rsid w:val="007D2734"/>
    <w:rsid w:val="007F5AD5"/>
    <w:rsid w:val="008008B1"/>
    <w:rsid w:val="00806E4B"/>
    <w:rsid w:val="00814F58"/>
    <w:rsid w:val="00815BF1"/>
    <w:rsid w:val="00817CDE"/>
    <w:rsid w:val="008269D2"/>
    <w:rsid w:val="0083588F"/>
    <w:rsid w:val="0085703E"/>
    <w:rsid w:val="00866F0B"/>
    <w:rsid w:val="008754F8"/>
    <w:rsid w:val="008B22E2"/>
    <w:rsid w:val="008C14B0"/>
    <w:rsid w:val="008C3CB6"/>
    <w:rsid w:val="008D0E92"/>
    <w:rsid w:val="008E1690"/>
    <w:rsid w:val="008E41E8"/>
    <w:rsid w:val="008F7955"/>
    <w:rsid w:val="00901A31"/>
    <w:rsid w:val="009326AD"/>
    <w:rsid w:val="00944500"/>
    <w:rsid w:val="00946DFE"/>
    <w:rsid w:val="00947914"/>
    <w:rsid w:val="00981675"/>
    <w:rsid w:val="009855AD"/>
    <w:rsid w:val="00994901"/>
    <w:rsid w:val="00997E86"/>
    <w:rsid w:val="009A64A3"/>
    <w:rsid w:val="009D70C5"/>
    <w:rsid w:val="009E2746"/>
    <w:rsid w:val="009F643E"/>
    <w:rsid w:val="009F791A"/>
    <w:rsid w:val="00A0169A"/>
    <w:rsid w:val="00A02209"/>
    <w:rsid w:val="00A03046"/>
    <w:rsid w:val="00A40BB1"/>
    <w:rsid w:val="00A43792"/>
    <w:rsid w:val="00A8033B"/>
    <w:rsid w:val="00A971AF"/>
    <w:rsid w:val="00AA7BB0"/>
    <w:rsid w:val="00AC0D02"/>
    <w:rsid w:val="00AE09B7"/>
    <w:rsid w:val="00AE1AED"/>
    <w:rsid w:val="00AF52D8"/>
    <w:rsid w:val="00B13146"/>
    <w:rsid w:val="00B32C3A"/>
    <w:rsid w:val="00B37AE3"/>
    <w:rsid w:val="00B4558E"/>
    <w:rsid w:val="00B840A7"/>
    <w:rsid w:val="00B93C4B"/>
    <w:rsid w:val="00BC6466"/>
    <w:rsid w:val="00BD4CC4"/>
    <w:rsid w:val="00BD5195"/>
    <w:rsid w:val="00BD6CE6"/>
    <w:rsid w:val="00BE0174"/>
    <w:rsid w:val="00C00214"/>
    <w:rsid w:val="00C026BD"/>
    <w:rsid w:val="00C051D1"/>
    <w:rsid w:val="00C34FEB"/>
    <w:rsid w:val="00C355F8"/>
    <w:rsid w:val="00C4153C"/>
    <w:rsid w:val="00C54CD3"/>
    <w:rsid w:val="00C671F9"/>
    <w:rsid w:val="00C74F20"/>
    <w:rsid w:val="00C93BD4"/>
    <w:rsid w:val="00CA0B9D"/>
    <w:rsid w:val="00CA7BD8"/>
    <w:rsid w:val="00CA7D34"/>
    <w:rsid w:val="00CB1DA3"/>
    <w:rsid w:val="00CC4C1E"/>
    <w:rsid w:val="00CF35BA"/>
    <w:rsid w:val="00CF550C"/>
    <w:rsid w:val="00D1057A"/>
    <w:rsid w:val="00D105B8"/>
    <w:rsid w:val="00D43DB4"/>
    <w:rsid w:val="00D6159B"/>
    <w:rsid w:val="00DB54E4"/>
    <w:rsid w:val="00DD337A"/>
    <w:rsid w:val="00DE01DA"/>
    <w:rsid w:val="00DE2526"/>
    <w:rsid w:val="00DF4DB0"/>
    <w:rsid w:val="00E141E4"/>
    <w:rsid w:val="00E23B69"/>
    <w:rsid w:val="00E27C93"/>
    <w:rsid w:val="00E60757"/>
    <w:rsid w:val="00E8013C"/>
    <w:rsid w:val="00E95BE9"/>
    <w:rsid w:val="00EC13E2"/>
    <w:rsid w:val="00EE13A5"/>
    <w:rsid w:val="00EF5827"/>
    <w:rsid w:val="00F0198D"/>
    <w:rsid w:val="00F14002"/>
    <w:rsid w:val="00F17981"/>
    <w:rsid w:val="00F21FEC"/>
    <w:rsid w:val="00F234EE"/>
    <w:rsid w:val="00F26BAF"/>
    <w:rsid w:val="00F31060"/>
    <w:rsid w:val="00F76F51"/>
    <w:rsid w:val="00F85B5C"/>
    <w:rsid w:val="00FA5A73"/>
    <w:rsid w:val="00FC5EEA"/>
    <w:rsid w:val="00FF19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9CD56"/>
  <w15:docId w15:val="{6BE1B919-5195-4498-AB32-48A70A7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59"/>
    <w:pPr>
      <w:overflowPunct w:val="0"/>
      <w:autoSpaceDE w:val="0"/>
      <w:autoSpaceDN w:val="0"/>
      <w:adjustRightInd w:val="0"/>
      <w:spacing w:before="100"/>
      <w:jc w:val="both"/>
      <w:textAlignment w:val="baseline"/>
    </w:pPr>
    <w:rPr>
      <w:rFonts w:ascii="Times" w:hAnsi="Times"/>
      <w:sz w:val="24"/>
    </w:rPr>
  </w:style>
  <w:style w:type="paragraph" w:styleId="Heading2">
    <w:name w:val="heading 2"/>
    <w:basedOn w:val="Normal"/>
    <w:link w:val="Heading2Char"/>
    <w:uiPriority w:val="9"/>
    <w:qFormat/>
    <w:rsid w:val="002062EB"/>
    <w:pPr>
      <w:overflowPunct/>
      <w:autoSpaceDE/>
      <w:autoSpaceDN/>
      <w:adjustRightInd/>
      <w:spacing w:beforeAutospacing="1" w:after="100" w:afterAutospacing="1"/>
      <w:jc w:val="left"/>
      <w:textAlignment w:val="auto"/>
      <w:outlineLvl w:val="1"/>
    </w:pPr>
    <w:rPr>
      <w:rFonts w:ascii="Times New Roman" w:hAnsi="Times New Roman"/>
      <w:b/>
      <w:bCs/>
      <w:sz w:val="36"/>
      <w:szCs w:val="36"/>
      <w:lang w:val="en-CA" w:eastAsia="en-CA"/>
    </w:rPr>
  </w:style>
  <w:style w:type="paragraph" w:styleId="Heading3">
    <w:name w:val="heading 3"/>
    <w:basedOn w:val="Normal"/>
    <w:next w:val="Normal"/>
    <w:link w:val="Heading3Char"/>
    <w:semiHidden/>
    <w:unhideWhenUsed/>
    <w:qFormat/>
    <w:rsid w:val="008008B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Indented"/>
    <w:rsid w:val="00707C59"/>
    <w:pPr>
      <w:spacing w:before="0"/>
      <w:ind w:left="1526" w:hanging="1526"/>
    </w:pPr>
  </w:style>
  <w:style w:type="paragraph" w:customStyle="1" w:styleId="Indented">
    <w:name w:val="Indented"/>
    <w:aliases w:val="i"/>
    <w:basedOn w:val="Normal"/>
    <w:rsid w:val="00707C59"/>
    <w:pPr>
      <w:ind w:left="1530" w:hanging="1530"/>
    </w:pPr>
  </w:style>
  <w:style w:type="character" w:styleId="Hyperlink">
    <w:name w:val="Hyperlink"/>
    <w:basedOn w:val="DefaultParagraphFont"/>
    <w:rsid w:val="00B93C4B"/>
    <w:rPr>
      <w:color w:val="0000FF"/>
      <w:u w:val="single"/>
    </w:rPr>
  </w:style>
  <w:style w:type="character" w:styleId="FollowedHyperlink">
    <w:name w:val="FollowedHyperlink"/>
    <w:basedOn w:val="DefaultParagraphFont"/>
    <w:rsid w:val="00707C59"/>
    <w:rPr>
      <w:color w:val="800080"/>
      <w:u w:val="single"/>
    </w:rPr>
  </w:style>
  <w:style w:type="paragraph" w:customStyle="1" w:styleId="Normal22pt">
    <w:name w:val="Normal + 22 pt"/>
    <w:aliases w:val="Shadow"/>
    <w:basedOn w:val="Normal"/>
    <w:link w:val="Normal22ptChar"/>
    <w:rsid w:val="005548ED"/>
    <w:pPr>
      <w:jc w:val="center"/>
    </w:pPr>
    <w:rPr>
      <w:shadow/>
      <w:sz w:val="44"/>
    </w:rPr>
  </w:style>
  <w:style w:type="character" w:customStyle="1" w:styleId="Normal22ptChar">
    <w:name w:val="Normal + 22 pt Char"/>
    <w:aliases w:val="Shadow Char"/>
    <w:basedOn w:val="DefaultParagraphFont"/>
    <w:link w:val="Normal22pt"/>
    <w:rsid w:val="005548ED"/>
    <w:rPr>
      <w:rFonts w:ascii="Times" w:hAnsi="Times"/>
      <w:shadow/>
      <w:sz w:val="44"/>
      <w:lang w:val="en-US" w:eastAsia="en-US" w:bidi="ar-SA"/>
    </w:rPr>
  </w:style>
  <w:style w:type="paragraph" w:customStyle="1" w:styleId="Normal16pt">
    <w:name w:val="Normal + 16 pt"/>
    <w:aliases w:val="Bold"/>
    <w:basedOn w:val="Normal"/>
    <w:rsid w:val="005B5306"/>
    <w:pPr>
      <w:jc w:val="center"/>
    </w:pPr>
    <w:rPr>
      <w:b/>
      <w:sz w:val="32"/>
    </w:rPr>
  </w:style>
  <w:style w:type="character" w:customStyle="1" w:styleId="apple-converted-space">
    <w:name w:val="apple-converted-space"/>
    <w:basedOn w:val="DefaultParagraphFont"/>
    <w:rsid w:val="00C4153C"/>
  </w:style>
  <w:style w:type="character" w:customStyle="1" w:styleId="Heading2Char">
    <w:name w:val="Heading 2 Char"/>
    <w:basedOn w:val="DefaultParagraphFont"/>
    <w:link w:val="Heading2"/>
    <w:uiPriority w:val="9"/>
    <w:rsid w:val="002062EB"/>
    <w:rPr>
      <w:b/>
      <w:bCs/>
      <w:sz w:val="36"/>
      <w:szCs w:val="36"/>
      <w:lang w:val="en-CA" w:eastAsia="en-CA"/>
    </w:rPr>
  </w:style>
  <w:style w:type="character" w:styleId="UnresolvedMention">
    <w:name w:val="Unresolved Mention"/>
    <w:basedOn w:val="DefaultParagraphFont"/>
    <w:uiPriority w:val="99"/>
    <w:semiHidden/>
    <w:unhideWhenUsed/>
    <w:rsid w:val="008E41E8"/>
    <w:rPr>
      <w:color w:val="605E5C"/>
      <w:shd w:val="clear" w:color="auto" w:fill="E1DFDD"/>
    </w:rPr>
  </w:style>
  <w:style w:type="paragraph" w:styleId="Header">
    <w:name w:val="header"/>
    <w:basedOn w:val="Normal"/>
    <w:link w:val="HeaderChar"/>
    <w:unhideWhenUsed/>
    <w:rsid w:val="00CA7BD8"/>
    <w:pPr>
      <w:tabs>
        <w:tab w:val="center" w:pos="4680"/>
        <w:tab w:val="right" w:pos="9360"/>
      </w:tabs>
      <w:spacing w:before="0"/>
    </w:pPr>
  </w:style>
  <w:style w:type="character" w:customStyle="1" w:styleId="HeaderChar">
    <w:name w:val="Header Char"/>
    <w:basedOn w:val="DefaultParagraphFont"/>
    <w:link w:val="Header"/>
    <w:rsid w:val="00CA7BD8"/>
    <w:rPr>
      <w:rFonts w:ascii="Times" w:hAnsi="Times"/>
      <w:sz w:val="24"/>
    </w:rPr>
  </w:style>
  <w:style w:type="paragraph" w:styleId="Footer">
    <w:name w:val="footer"/>
    <w:basedOn w:val="Normal"/>
    <w:link w:val="FooterChar"/>
    <w:unhideWhenUsed/>
    <w:rsid w:val="00CA7BD8"/>
    <w:pPr>
      <w:tabs>
        <w:tab w:val="center" w:pos="4680"/>
        <w:tab w:val="right" w:pos="9360"/>
      </w:tabs>
      <w:spacing w:before="0"/>
    </w:pPr>
  </w:style>
  <w:style w:type="character" w:customStyle="1" w:styleId="FooterChar">
    <w:name w:val="Footer Char"/>
    <w:basedOn w:val="DefaultParagraphFont"/>
    <w:link w:val="Footer"/>
    <w:rsid w:val="00CA7BD8"/>
    <w:rPr>
      <w:rFonts w:ascii="Times" w:hAnsi="Times"/>
      <w:sz w:val="24"/>
    </w:rPr>
  </w:style>
  <w:style w:type="character" w:customStyle="1" w:styleId="courseblocktitle">
    <w:name w:val="courseblocktitle"/>
    <w:basedOn w:val="DefaultParagraphFont"/>
    <w:rsid w:val="00CA7BD8"/>
  </w:style>
  <w:style w:type="character" w:customStyle="1" w:styleId="courseblockcode">
    <w:name w:val="courseblockcode"/>
    <w:basedOn w:val="DefaultParagraphFont"/>
    <w:rsid w:val="00CA7BD8"/>
  </w:style>
  <w:style w:type="character" w:customStyle="1" w:styleId="Heading3Char">
    <w:name w:val="Heading 3 Char"/>
    <w:basedOn w:val="DefaultParagraphFont"/>
    <w:link w:val="Heading3"/>
    <w:semiHidden/>
    <w:rsid w:val="008008B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7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174">
      <w:bodyDiv w:val="1"/>
      <w:marLeft w:val="0"/>
      <w:marRight w:val="0"/>
      <w:marTop w:val="0"/>
      <w:marBottom w:val="0"/>
      <w:divBdr>
        <w:top w:val="none" w:sz="0" w:space="0" w:color="auto"/>
        <w:left w:val="none" w:sz="0" w:space="0" w:color="auto"/>
        <w:bottom w:val="none" w:sz="0" w:space="0" w:color="auto"/>
        <w:right w:val="none" w:sz="0" w:space="0" w:color="auto"/>
      </w:divBdr>
      <w:divsChild>
        <w:div w:id="1361859408">
          <w:marLeft w:val="0"/>
          <w:marRight w:val="0"/>
          <w:marTop w:val="0"/>
          <w:marBottom w:val="0"/>
          <w:divBdr>
            <w:top w:val="none" w:sz="0" w:space="0" w:color="auto"/>
            <w:left w:val="none" w:sz="0" w:space="0" w:color="auto"/>
            <w:bottom w:val="none" w:sz="0" w:space="0" w:color="auto"/>
            <w:right w:val="none" w:sz="0" w:space="0" w:color="auto"/>
          </w:divBdr>
        </w:div>
        <w:div w:id="1042052469">
          <w:marLeft w:val="0"/>
          <w:marRight w:val="0"/>
          <w:marTop w:val="0"/>
          <w:marBottom w:val="0"/>
          <w:divBdr>
            <w:top w:val="none" w:sz="0" w:space="0" w:color="auto"/>
            <w:left w:val="none" w:sz="0" w:space="0" w:color="auto"/>
            <w:bottom w:val="none" w:sz="0" w:space="0" w:color="auto"/>
            <w:right w:val="none" w:sz="0" w:space="0" w:color="auto"/>
          </w:divBdr>
        </w:div>
        <w:div w:id="712001114">
          <w:marLeft w:val="0"/>
          <w:marRight w:val="0"/>
          <w:marTop w:val="0"/>
          <w:marBottom w:val="0"/>
          <w:divBdr>
            <w:top w:val="none" w:sz="0" w:space="0" w:color="auto"/>
            <w:left w:val="none" w:sz="0" w:space="0" w:color="auto"/>
            <w:bottom w:val="none" w:sz="0" w:space="0" w:color="auto"/>
            <w:right w:val="none" w:sz="0" w:space="0" w:color="auto"/>
          </w:divBdr>
        </w:div>
        <w:div w:id="126557921">
          <w:marLeft w:val="0"/>
          <w:marRight w:val="0"/>
          <w:marTop w:val="0"/>
          <w:marBottom w:val="0"/>
          <w:divBdr>
            <w:top w:val="none" w:sz="0" w:space="0" w:color="auto"/>
            <w:left w:val="none" w:sz="0" w:space="0" w:color="auto"/>
            <w:bottom w:val="none" w:sz="0" w:space="0" w:color="auto"/>
            <w:right w:val="none" w:sz="0" w:space="0" w:color="auto"/>
          </w:divBdr>
        </w:div>
        <w:div w:id="563683195">
          <w:marLeft w:val="0"/>
          <w:marRight w:val="0"/>
          <w:marTop w:val="0"/>
          <w:marBottom w:val="0"/>
          <w:divBdr>
            <w:top w:val="none" w:sz="0" w:space="0" w:color="auto"/>
            <w:left w:val="none" w:sz="0" w:space="0" w:color="auto"/>
            <w:bottom w:val="none" w:sz="0" w:space="0" w:color="auto"/>
            <w:right w:val="none" w:sz="0" w:space="0" w:color="auto"/>
          </w:divBdr>
        </w:div>
        <w:div w:id="1164515673">
          <w:marLeft w:val="0"/>
          <w:marRight w:val="0"/>
          <w:marTop w:val="0"/>
          <w:marBottom w:val="0"/>
          <w:divBdr>
            <w:top w:val="none" w:sz="0" w:space="0" w:color="auto"/>
            <w:left w:val="none" w:sz="0" w:space="0" w:color="auto"/>
            <w:bottom w:val="none" w:sz="0" w:space="0" w:color="auto"/>
            <w:right w:val="none" w:sz="0" w:space="0" w:color="auto"/>
          </w:divBdr>
        </w:div>
        <w:div w:id="1944144280">
          <w:marLeft w:val="0"/>
          <w:marRight w:val="0"/>
          <w:marTop w:val="0"/>
          <w:marBottom w:val="0"/>
          <w:divBdr>
            <w:top w:val="none" w:sz="0" w:space="0" w:color="auto"/>
            <w:left w:val="none" w:sz="0" w:space="0" w:color="auto"/>
            <w:bottom w:val="none" w:sz="0" w:space="0" w:color="auto"/>
            <w:right w:val="none" w:sz="0" w:space="0" w:color="auto"/>
          </w:divBdr>
        </w:div>
        <w:div w:id="1814177185">
          <w:marLeft w:val="0"/>
          <w:marRight w:val="0"/>
          <w:marTop w:val="0"/>
          <w:marBottom w:val="0"/>
          <w:divBdr>
            <w:top w:val="none" w:sz="0" w:space="0" w:color="auto"/>
            <w:left w:val="none" w:sz="0" w:space="0" w:color="auto"/>
            <w:bottom w:val="none" w:sz="0" w:space="0" w:color="auto"/>
            <w:right w:val="none" w:sz="0" w:space="0" w:color="auto"/>
          </w:divBdr>
        </w:div>
        <w:div w:id="463430523">
          <w:marLeft w:val="0"/>
          <w:marRight w:val="0"/>
          <w:marTop w:val="0"/>
          <w:marBottom w:val="0"/>
          <w:divBdr>
            <w:top w:val="none" w:sz="0" w:space="0" w:color="auto"/>
            <w:left w:val="none" w:sz="0" w:space="0" w:color="auto"/>
            <w:bottom w:val="none" w:sz="0" w:space="0" w:color="auto"/>
            <w:right w:val="none" w:sz="0" w:space="0" w:color="auto"/>
          </w:divBdr>
        </w:div>
        <w:div w:id="143544059">
          <w:marLeft w:val="0"/>
          <w:marRight w:val="0"/>
          <w:marTop w:val="0"/>
          <w:marBottom w:val="0"/>
          <w:divBdr>
            <w:top w:val="none" w:sz="0" w:space="0" w:color="auto"/>
            <w:left w:val="none" w:sz="0" w:space="0" w:color="auto"/>
            <w:bottom w:val="none" w:sz="0" w:space="0" w:color="auto"/>
            <w:right w:val="none" w:sz="0" w:space="0" w:color="auto"/>
          </w:divBdr>
        </w:div>
      </w:divsChild>
    </w:div>
    <w:div w:id="128672489">
      <w:bodyDiv w:val="1"/>
      <w:marLeft w:val="0"/>
      <w:marRight w:val="0"/>
      <w:marTop w:val="0"/>
      <w:marBottom w:val="0"/>
      <w:divBdr>
        <w:top w:val="none" w:sz="0" w:space="0" w:color="auto"/>
        <w:left w:val="none" w:sz="0" w:space="0" w:color="auto"/>
        <w:bottom w:val="none" w:sz="0" w:space="0" w:color="auto"/>
        <w:right w:val="none" w:sz="0" w:space="0" w:color="auto"/>
      </w:divBdr>
      <w:divsChild>
        <w:div w:id="598761679">
          <w:marLeft w:val="0"/>
          <w:marRight w:val="0"/>
          <w:marTop w:val="0"/>
          <w:marBottom w:val="0"/>
          <w:divBdr>
            <w:top w:val="none" w:sz="0" w:space="0" w:color="auto"/>
            <w:left w:val="none" w:sz="0" w:space="0" w:color="auto"/>
            <w:bottom w:val="none" w:sz="0" w:space="0" w:color="auto"/>
            <w:right w:val="none" w:sz="0" w:space="0" w:color="auto"/>
          </w:divBdr>
        </w:div>
      </w:divsChild>
    </w:div>
    <w:div w:id="353464111">
      <w:bodyDiv w:val="1"/>
      <w:marLeft w:val="0"/>
      <w:marRight w:val="0"/>
      <w:marTop w:val="0"/>
      <w:marBottom w:val="0"/>
      <w:divBdr>
        <w:top w:val="none" w:sz="0" w:space="0" w:color="auto"/>
        <w:left w:val="none" w:sz="0" w:space="0" w:color="auto"/>
        <w:bottom w:val="none" w:sz="0" w:space="0" w:color="auto"/>
        <w:right w:val="none" w:sz="0" w:space="0" w:color="auto"/>
      </w:divBdr>
    </w:div>
    <w:div w:id="1329405439">
      <w:bodyDiv w:val="1"/>
      <w:marLeft w:val="0"/>
      <w:marRight w:val="0"/>
      <w:marTop w:val="0"/>
      <w:marBottom w:val="0"/>
      <w:divBdr>
        <w:top w:val="none" w:sz="0" w:space="0" w:color="auto"/>
        <w:left w:val="none" w:sz="0" w:space="0" w:color="auto"/>
        <w:bottom w:val="none" w:sz="0" w:space="0" w:color="auto"/>
        <w:right w:val="none" w:sz="0" w:space="0" w:color="auto"/>
      </w:divBdr>
      <w:divsChild>
        <w:div w:id="20982712">
          <w:marLeft w:val="0"/>
          <w:marRight w:val="0"/>
          <w:marTop w:val="0"/>
          <w:marBottom w:val="0"/>
          <w:divBdr>
            <w:top w:val="none" w:sz="0" w:space="0" w:color="auto"/>
            <w:left w:val="none" w:sz="0" w:space="0" w:color="auto"/>
            <w:bottom w:val="none" w:sz="0" w:space="0" w:color="auto"/>
            <w:right w:val="none" w:sz="0" w:space="0" w:color="auto"/>
          </w:divBdr>
        </w:div>
      </w:divsChild>
    </w:div>
    <w:div w:id="1462575393">
      <w:bodyDiv w:val="1"/>
      <w:marLeft w:val="0"/>
      <w:marRight w:val="0"/>
      <w:marTop w:val="0"/>
      <w:marBottom w:val="0"/>
      <w:divBdr>
        <w:top w:val="none" w:sz="0" w:space="0" w:color="auto"/>
        <w:left w:val="none" w:sz="0" w:space="0" w:color="auto"/>
        <w:bottom w:val="none" w:sz="0" w:space="0" w:color="auto"/>
        <w:right w:val="none" w:sz="0" w:space="0" w:color="auto"/>
      </w:divBdr>
      <w:divsChild>
        <w:div w:id="161894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gg/2vwYZXtQ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s.carleton.ca/~lal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9030-D9B0-4D87-B78E-4C82CC4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Carleton University, School of Computer Science</vt:lpstr>
    </vt:vector>
  </TitlesOfParts>
  <Company>The Company</Company>
  <LinksUpToDate>false</LinksUpToDate>
  <CharactersWithSpaces>9091</CharactersWithSpaces>
  <SharedDoc>false</SharedDoc>
  <HLinks>
    <vt:vector size="6" baseType="variant">
      <vt:variant>
        <vt:i4>2097187</vt:i4>
      </vt:variant>
      <vt:variant>
        <vt:i4>0</vt:i4>
      </vt:variant>
      <vt:variant>
        <vt:i4>0</vt:i4>
      </vt:variant>
      <vt:variant>
        <vt:i4>5</vt:i4>
      </vt:variant>
      <vt:variant>
        <vt:lpwstr>http://fly.cc.fer.hr/~unreal/theredbook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School of Computer Science</dc:title>
  <dc:creator>Wilf LaLonde</dc:creator>
  <cp:lastModifiedBy>Wilf LaLonde</cp:lastModifiedBy>
  <cp:revision>70</cp:revision>
  <cp:lastPrinted>2015-01-06T15:31:00Z</cp:lastPrinted>
  <dcterms:created xsi:type="dcterms:W3CDTF">2008-12-31T17:32:00Z</dcterms:created>
  <dcterms:modified xsi:type="dcterms:W3CDTF">2023-10-02T21:57:00Z</dcterms:modified>
</cp:coreProperties>
</file>